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C505" w14:textId="4EC5B4A4" w:rsidR="00B37E32" w:rsidRPr="0029459D" w:rsidRDefault="00B37E32" w:rsidP="00B37E3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29459D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70D19A89" w14:textId="41F9A984" w:rsidR="00F40082" w:rsidRPr="0029459D" w:rsidRDefault="00F40082" w:rsidP="00F40082">
      <w:pPr>
        <w:rPr>
          <w:b/>
          <w:bCs/>
          <w:sz w:val="26"/>
          <w:szCs w:val="26"/>
        </w:rPr>
      </w:pPr>
      <w:r w:rsidRPr="0029459D">
        <w:rPr>
          <w:b/>
          <w:bCs/>
          <w:sz w:val="26"/>
          <w:szCs w:val="26"/>
        </w:rPr>
        <w:t xml:space="preserve">UNICEF </w:t>
      </w:r>
      <w:r w:rsidR="00DB785B" w:rsidRPr="0029459D">
        <w:rPr>
          <w:b/>
          <w:bCs/>
          <w:sz w:val="26"/>
          <w:szCs w:val="26"/>
        </w:rPr>
        <w:t>otevřel</w:t>
      </w:r>
      <w:r w:rsidRPr="0029459D">
        <w:rPr>
          <w:b/>
          <w:bCs/>
          <w:sz w:val="26"/>
          <w:szCs w:val="26"/>
        </w:rPr>
        <w:t xml:space="preserve"> výstavu o české pomoci dětem doma i ve světě</w:t>
      </w:r>
    </w:p>
    <w:p w14:paraId="27DC6C28" w14:textId="5DF36681" w:rsidR="00F40082" w:rsidRPr="0029459D" w:rsidRDefault="00BB0138" w:rsidP="00F40082">
      <w:r w:rsidRPr="0029459D">
        <w:rPr>
          <w:b/>
          <w:bCs/>
        </w:rPr>
        <w:t>České Budějovice</w:t>
      </w:r>
      <w:r w:rsidR="00F40082" w:rsidRPr="0029459D">
        <w:rPr>
          <w:b/>
          <w:bCs/>
        </w:rPr>
        <w:t>, 1</w:t>
      </w:r>
      <w:r w:rsidRPr="0029459D">
        <w:rPr>
          <w:b/>
          <w:bCs/>
        </w:rPr>
        <w:t>7</w:t>
      </w:r>
      <w:r w:rsidR="00F40082" w:rsidRPr="0029459D">
        <w:rPr>
          <w:b/>
          <w:bCs/>
        </w:rPr>
        <w:t xml:space="preserve">. </w:t>
      </w:r>
      <w:r w:rsidRPr="0029459D">
        <w:rPr>
          <w:b/>
          <w:bCs/>
        </w:rPr>
        <w:t>června 2026</w:t>
      </w:r>
      <w:r w:rsidR="00F40082" w:rsidRPr="0029459D">
        <w:t xml:space="preserve"> - Ikonická pohlednice UNICEF, silné příběhy pomoci i výrazná stopa, kterou čeští dárci zanechali po celém světě. To vše a mnohem víc přináší výstava </w:t>
      </w:r>
      <w:r w:rsidR="00F40082" w:rsidRPr="0029459D">
        <w:rPr>
          <w:b/>
          <w:bCs/>
        </w:rPr>
        <w:t>UNICEF v Česku, Česko v UNICEF</w:t>
      </w:r>
      <w:r w:rsidR="00F40082" w:rsidRPr="0029459D">
        <w:t xml:space="preserve">. Slavnostní otevření </w:t>
      </w:r>
      <w:r w:rsidR="00DB785B" w:rsidRPr="0029459D">
        <w:t>proběhlo</w:t>
      </w:r>
      <w:r w:rsidR="00F40082" w:rsidRPr="0029459D">
        <w:t xml:space="preserve"> v</w:t>
      </w:r>
      <w:r w:rsidRPr="0029459D">
        <w:t xml:space="preserve">e středu </w:t>
      </w:r>
      <w:r w:rsidR="00F40082" w:rsidRPr="0029459D">
        <w:t>1</w:t>
      </w:r>
      <w:r w:rsidRPr="0029459D">
        <w:t>7</w:t>
      </w:r>
      <w:r w:rsidR="00F40082" w:rsidRPr="0029459D">
        <w:t xml:space="preserve">. </w:t>
      </w:r>
      <w:r w:rsidRPr="0029459D">
        <w:t>června</w:t>
      </w:r>
      <w:r w:rsidR="00F40082" w:rsidRPr="0029459D">
        <w:t xml:space="preserve"> v 1</w:t>
      </w:r>
      <w:r w:rsidRPr="0029459D">
        <w:t>0</w:t>
      </w:r>
      <w:r w:rsidR="00F40082" w:rsidRPr="0029459D">
        <w:t xml:space="preserve"> hodin na </w:t>
      </w:r>
      <w:r w:rsidRPr="0029459D">
        <w:t>náměstí Přemysla Otakara II. v Českých Budějovicích</w:t>
      </w:r>
      <w:r w:rsidR="00F40082" w:rsidRPr="0029459D">
        <w:t xml:space="preserve"> za účasti výkonné ředitelky UNICEF ČR </w:t>
      </w:r>
      <w:r w:rsidR="00F40082" w:rsidRPr="0029459D">
        <w:rPr>
          <w:b/>
          <w:bCs/>
        </w:rPr>
        <w:t>Pavly Gomba</w:t>
      </w:r>
      <w:r w:rsidR="00F40082" w:rsidRPr="0029459D">
        <w:t xml:space="preserve"> a primátor</w:t>
      </w:r>
      <w:r w:rsidRPr="0029459D">
        <w:t>ky</w:t>
      </w:r>
      <w:r w:rsidR="00F40082" w:rsidRPr="0029459D">
        <w:t xml:space="preserve"> </w:t>
      </w:r>
      <w:r w:rsidRPr="0029459D">
        <w:rPr>
          <w:b/>
          <w:bCs/>
        </w:rPr>
        <w:t>Dagmar Škodové Parmové</w:t>
      </w:r>
      <w:r w:rsidR="00F40082" w:rsidRPr="0029459D">
        <w:t xml:space="preserve">. </w:t>
      </w:r>
    </w:p>
    <w:p w14:paraId="565ACE81" w14:textId="77777777" w:rsidR="00F40082" w:rsidRPr="0029459D" w:rsidRDefault="00F40082" w:rsidP="00F40082">
      <w:pPr>
        <w:rPr>
          <w:b/>
          <w:bCs/>
        </w:rPr>
      </w:pPr>
      <w:r w:rsidRPr="0029459D">
        <w:t xml:space="preserve">Návštěvníci se mohou těšit na </w:t>
      </w:r>
      <w:bookmarkStart w:id="0" w:name="_Hlk207694413"/>
      <w:r w:rsidRPr="0029459D">
        <w:t>málo známé skutečnosti a dosud nezveřejněné příběhy, historické fotografie i osobní svědectví přímých aktérů. Výstava ukazuje cestu, kterou prošla Česká republika: od země, jež po druhé světové válce sama potřebovala pomoc, až po zemi, která dnes pomáhá nejohroženějším dětem na všech kontinentech</w:t>
      </w:r>
      <w:bookmarkEnd w:id="0"/>
      <w:r w:rsidRPr="0029459D">
        <w:t xml:space="preserve">. </w:t>
      </w:r>
      <w:r w:rsidRPr="0029459D">
        <w:rPr>
          <w:b/>
          <w:bCs/>
        </w:rPr>
        <w:t>Výstava má i svou rozšířenou</w:t>
      </w:r>
      <w:hyperlink r:id="rId7" w:history="1">
        <w:r w:rsidRPr="0029459D">
          <w:rPr>
            <w:rStyle w:val="Hypertextovodkaz"/>
            <w:rFonts w:eastAsiaTheme="majorEastAsia"/>
            <w:b/>
            <w:bCs/>
          </w:rPr>
          <w:t xml:space="preserve"> digitální verzi</w:t>
        </w:r>
      </w:hyperlink>
      <w:r w:rsidRPr="0029459D">
        <w:rPr>
          <w:b/>
          <w:bCs/>
        </w:rPr>
        <w:t>, v ní se zájemci mohou dozvědět ještě mnohem víc o hlubokém vztahu Česka a UNICEF.</w:t>
      </w:r>
    </w:p>
    <w:p w14:paraId="49023D0D" w14:textId="6BE1D809" w:rsidR="00F40082" w:rsidRPr="0029459D" w:rsidRDefault="00F40082" w:rsidP="00F40082">
      <w:pPr>
        <w:rPr>
          <w:i/>
          <w:iCs/>
        </w:rPr>
      </w:pPr>
      <w:r w:rsidRPr="0029459D">
        <w:rPr>
          <w:i/>
          <w:iCs/>
        </w:rPr>
        <w:t>„</w:t>
      </w:r>
      <w:r w:rsidR="00C03EC0" w:rsidRPr="0029459D">
        <w:rPr>
          <w:i/>
          <w:iCs/>
        </w:rPr>
        <w:t xml:space="preserve">Výstava </w:t>
      </w:r>
      <w:r w:rsidR="00C03EC0" w:rsidRPr="0029459D">
        <w:rPr>
          <w:b/>
          <w:bCs/>
          <w:i/>
          <w:iCs/>
        </w:rPr>
        <w:t>UNICEF v Česku, Česko v UNICEF</w:t>
      </w:r>
      <w:r w:rsidR="00C03EC0" w:rsidRPr="0029459D">
        <w:rPr>
          <w:i/>
          <w:iCs/>
        </w:rPr>
        <w:t xml:space="preserve"> je výjimečným svědectvím o tom, jak se z příjemců pomoci stávají ti, kdo pomáhají jiným. Výstavní panely navíc odkrývají fascinující regionální stopu: příběh vůbec první pohlednice UNICEF, který je úzce spjat právě s Českobudějovickem</w:t>
      </w:r>
      <w:r w:rsidRPr="0029459D">
        <w:rPr>
          <w:i/>
          <w:iCs/>
        </w:rPr>
        <w:t>,“</w:t>
      </w:r>
      <w:r w:rsidRPr="0029459D">
        <w:t xml:space="preserve"> uvedla výkonná ředitelka UNICEF ČR </w:t>
      </w:r>
      <w:r w:rsidRPr="0029459D">
        <w:rPr>
          <w:b/>
          <w:bCs/>
        </w:rPr>
        <w:t>Pavla Gomba</w:t>
      </w:r>
      <w:r w:rsidRPr="0029459D">
        <w:t>.</w:t>
      </w:r>
    </w:p>
    <w:p w14:paraId="66FD70D9" w14:textId="70DC62C3" w:rsidR="00A319FC" w:rsidRPr="0029459D" w:rsidRDefault="00A319FC" w:rsidP="00A319FC">
      <w:r w:rsidRPr="0029459D">
        <w:t>„</w:t>
      </w:r>
      <w:r w:rsidRPr="0029459D">
        <w:rPr>
          <w:i/>
          <w:iCs/>
        </w:rPr>
        <w:t>Po</w:t>
      </w:r>
      <w:r w:rsidR="00351878" w:rsidRPr="0029459D">
        <w:rPr>
          <w:i/>
          <w:iCs/>
        </w:rPr>
        <w:t>hlednice po</w:t>
      </w:r>
      <w:r w:rsidRPr="0029459D">
        <w:rPr>
          <w:i/>
          <w:iCs/>
        </w:rPr>
        <w:t>chází totiž z jihočeského Rudolfova. Vznikla v roce 1947 díky učiteli Josefu Bartuškovi, sedmileté Jitce Samkové a iniciativě tehdejšího československého zastoupení UNICEF</w:t>
      </w:r>
      <w:r w:rsidRPr="0029459D">
        <w:t xml:space="preserve">,“ </w:t>
      </w:r>
      <w:r w:rsidR="00351878" w:rsidRPr="0029459D">
        <w:t>navázala</w:t>
      </w:r>
      <w:r w:rsidRPr="0029459D">
        <w:t xml:space="preserve"> primátorka</w:t>
      </w:r>
      <w:r w:rsidRPr="0029459D">
        <w:rPr>
          <w:b/>
          <w:bCs/>
        </w:rPr>
        <w:t xml:space="preserve"> Dagmar Škodová Parmová</w:t>
      </w:r>
      <w:r w:rsidR="00351878" w:rsidRPr="0029459D">
        <w:t xml:space="preserve"> a připomněla, že spolupráce s UNICEF a Českými Budějovicemi pokračuje dodnes</w:t>
      </w:r>
      <w:r w:rsidRPr="0029459D">
        <w:t>.</w:t>
      </w:r>
    </w:p>
    <w:p w14:paraId="3F64FDD1" w14:textId="4B4408CF" w:rsidR="00F40082" w:rsidRPr="0029459D" w:rsidRDefault="00F40082" w:rsidP="00F40082">
      <w:pPr>
        <w:rPr>
          <w:b/>
          <w:bCs/>
        </w:rPr>
      </w:pPr>
      <w:r w:rsidRPr="0029459D">
        <w:rPr>
          <w:b/>
          <w:bCs/>
        </w:rPr>
        <w:t xml:space="preserve">UNICEF a </w:t>
      </w:r>
      <w:r w:rsidR="00BB0138" w:rsidRPr="0029459D">
        <w:rPr>
          <w:b/>
          <w:bCs/>
        </w:rPr>
        <w:t>České Budějovice</w:t>
      </w:r>
    </w:p>
    <w:p w14:paraId="10A7F747" w14:textId="0EC5F5AD" w:rsidR="001D2CDB" w:rsidRPr="0029459D" w:rsidRDefault="001D2CDB" w:rsidP="001D2CDB">
      <w:r w:rsidRPr="0029459D">
        <w:t xml:space="preserve">UNICEF ČR dlouhodobě spolupracuje s městem České Budějovice na podpoře práv a pohody dětí a mladých lidí. </w:t>
      </w:r>
      <w:r w:rsidR="00A107EF" w:rsidRPr="0029459D">
        <w:t xml:space="preserve">Českobudějovická vodárenská věž </w:t>
      </w:r>
      <w:r w:rsidRPr="0029459D">
        <w:t xml:space="preserve">se pravidelně </w:t>
      </w:r>
      <w:r w:rsidR="00A107EF" w:rsidRPr="0029459D">
        <w:t>rozsvěcuje na podporu prvá dětí</w:t>
      </w:r>
      <w:r w:rsidRPr="0029459D">
        <w:t xml:space="preserve"> </w:t>
      </w:r>
      <w:r w:rsidR="00A107EF" w:rsidRPr="0029459D">
        <w:t>v rámci</w:t>
      </w:r>
      <w:r w:rsidRPr="0029459D">
        <w:t xml:space="preserve"> kampaně </w:t>
      </w:r>
      <w:proofErr w:type="spellStart"/>
      <w:r w:rsidRPr="0029459D">
        <w:t>Light</w:t>
      </w:r>
      <w:proofErr w:type="spellEnd"/>
      <w:r w:rsidRPr="0029459D">
        <w:t xml:space="preserve"> Up Blue při příležitosti Světového dne dětí. Českobudějovické pěvecké sbory včetně těch dětských a školních se zapojují do akce Zpíváme pro UNICEF a dobročinnost podporuje také českobudějovický hokejový klub </w:t>
      </w:r>
      <w:proofErr w:type="spellStart"/>
      <w:r w:rsidRPr="0029459D">
        <w:t>Banes</w:t>
      </w:r>
      <w:proofErr w:type="spellEnd"/>
      <w:r w:rsidRPr="0029459D">
        <w:t xml:space="preserve"> Motor České Budějovice – výtěžek z dražby speciálních dresů pravidelně věnuje na programy UNICEF. </w:t>
      </w:r>
    </w:p>
    <w:p w14:paraId="70B16596" w14:textId="03F2B21F" w:rsidR="001D2CDB" w:rsidRPr="0029459D" w:rsidRDefault="001D2CDB" w:rsidP="001D2CDB">
      <w:r w:rsidRPr="0029459D">
        <w:t>V Českých Budějovicích zároveň sídlí společnost ENERGIE AG BOHEMIA, která patří mezi nejvýznamnější firemní dárce UNICEF v České republice. Společným cílem těchto aktivit a partnerství je zvyšovat povědomí o tématech, která ovlivňují život dětí a dospívajících, a podporovat prostředí, ve kterém mohou vyrůstat bezpečně, zdravě a s možností naplno rozvíjet svůj potenciál.</w:t>
      </w:r>
    </w:p>
    <w:p w14:paraId="733D25C3" w14:textId="1DB72D5E" w:rsidR="0029459D" w:rsidRPr="0029459D" w:rsidRDefault="0029459D" w:rsidP="0029459D">
      <w:pPr>
        <w:rPr>
          <w:highlight w:val="green"/>
        </w:rPr>
      </w:pPr>
      <w:r w:rsidRPr="0029459D">
        <w:rPr>
          <w:i/>
          <w:iCs/>
        </w:rPr>
        <w:t>„</w:t>
      </w:r>
      <w:r w:rsidRPr="0029459D">
        <w:rPr>
          <w:i/>
          <w:iCs/>
        </w:rPr>
        <w:t>Ve skupině ENERGIE AG BOHEMIA jsme hrdí na to, že můžeme spolupracovat s UNICEF, který má dlouholeté zkušenosti s podporou programů zajištění pitné vody dětem a rodinám přímo v oblastech, kde je jí nedostatek. Díky UNICEF je pomoc soustředěna do míst, kde je aktuálně potřeba a kde má naše podpora reálný dopad a smysl</w:t>
      </w:r>
      <w:r w:rsidRPr="0029459D">
        <w:rPr>
          <w:i/>
          <w:iCs/>
        </w:rPr>
        <w:t>,“</w:t>
      </w:r>
      <w:r w:rsidRPr="0029459D">
        <w:t xml:space="preserve"> doplnil </w:t>
      </w:r>
      <w:r w:rsidRPr="0029459D">
        <w:rPr>
          <w:b/>
          <w:bCs/>
        </w:rPr>
        <w:t>Ivan Kafka</w:t>
      </w:r>
      <w:r w:rsidRPr="0029459D">
        <w:t xml:space="preserve">, </w:t>
      </w:r>
      <w:r w:rsidRPr="0029459D">
        <w:t>vedoucí oddělení marketingu a komunikace ENERGIE AG BOHEMIA.</w:t>
      </w:r>
    </w:p>
    <w:p w14:paraId="608B1C13" w14:textId="79534969" w:rsidR="00F40082" w:rsidRPr="0029459D" w:rsidRDefault="00F40082" w:rsidP="00F40082">
      <w:pPr>
        <w:rPr>
          <w:b/>
          <w:bCs/>
        </w:rPr>
      </w:pPr>
      <w:r w:rsidRPr="0029459D">
        <w:rPr>
          <w:b/>
          <w:bCs/>
        </w:rPr>
        <w:t xml:space="preserve">Pohlednice, která změnila svět – a začala </w:t>
      </w:r>
      <w:r w:rsidR="007A6AE2" w:rsidRPr="0029459D">
        <w:rPr>
          <w:b/>
          <w:bCs/>
        </w:rPr>
        <w:t xml:space="preserve">na Českobudějovicku </w:t>
      </w:r>
    </w:p>
    <w:p w14:paraId="2BDFD1A9" w14:textId="1A29F339" w:rsidR="00F40082" w:rsidRPr="0029459D" w:rsidRDefault="00F40082" w:rsidP="00F40082">
      <w:r w:rsidRPr="0029459D">
        <w:t xml:space="preserve">Výstava připomíná také příběh první pohlednice UNICEF, která </w:t>
      </w:r>
      <w:r w:rsidR="00BB0138" w:rsidRPr="0029459D">
        <w:t>je úzce spjata s českobudějovickým regione. P</w:t>
      </w:r>
      <w:r w:rsidRPr="0029459D">
        <w:t>ochází</w:t>
      </w:r>
      <w:r w:rsidR="00BB0138" w:rsidRPr="0029459D">
        <w:t xml:space="preserve"> totiž</w:t>
      </w:r>
      <w:r w:rsidRPr="0029459D">
        <w:t xml:space="preserve"> z jihočeského Rudolfova. Vznikla v roce 1947 díky </w:t>
      </w:r>
      <w:r w:rsidRPr="0029459D">
        <w:lastRenderedPageBreak/>
        <w:t xml:space="preserve">učiteli Josefu Bartuškovi, </w:t>
      </w:r>
      <w:r w:rsidR="00BB0138" w:rsidRPr="0029459D">
        <w:t>sedmileté</w:t>
      </w:r>
      <w:r w:rsidRPr="0029459D">
        <w:t xml:space="preserve"> Jitce Samkové a iniciativě tehdejšího československého zastoupení UNICEF. Kresba, původně poděkování za poválečnou pomoc, stála u zrodu fundraisingového modelu, díky němuž UNICEF zachránil životy milionů dětí.</w:t>
      </w:r>
      <w:r w:rsidR="00BB0138" w:rsidRPr="0029459D">
        <w:t xml:space="preserve"> Originál kresby mohla veřejnost poprvé v historii spatřit </w:t>
      </w:r>
      <w:r w:rsidR="007A6AE2" w:rsidRPr="0029459D">
        <w:t>4. června v New Yorku v sídle OSN během zahájení anglické verze výstavy</w:t>
      </w:r>
    </w:p>
    <w:p w14:paraId="57F2825F" w14:textId="67D74FAD" w:rsidR="00F40082" w:rsidRPr="0029459D" w:rsidRDefault="00F40082" w:rsidP="00896112">
      <w:r w:rsidRPr="0029459D">
        <w:t>Výstava, která v</w:t>
      </w:r>
      <w:r w:rsidR="007A6AE2" w:rsidRPr="0029459D">
        <w:t> Českých Budějovicích</w:t>
      </w:r>
      <w:r w:rsidRPr="0029459D">
        <w:t xml:space="preserve"> potrvá do </w:t>
      </w:r>
      <w:r w:rsidR="007A6AE2" w:rsidRPr="0029459D">
        <w:t>30</w:t>
      </w:r>
      <w:r w:rsidRPr="0029459D">
        <w:t xml:space="preserve">. </w:t>
      </w:r>
      <w:r w:rsidR="007A6AE2" w:rsidRPr="0029459D">
        <w:t>června</w:t>
      </w:r>
      <w:r w:rsidRPr="0029459D">
        <w:t xml:space="preserve">, vznikla z iniciativy UNICEF a Ministerstva zahraničních věcí ČR a je součástí dlouhodobé snahy přiblížit veřejnosti příběhy pomoci dětem doma i ve světě. </w:t>
      </w:r>
    </w:p>
    <w:p w14:paraId="0D806C74" w14:textId="77777777" w:rsidR="00F40082" w:rsidRPr="0029459D" w:rsidRDefault="00F40082" w:rsidP="00F40082">
      <w:pPr>
        <w:jc w:val="both"/>
      </w:pPr>
      <w:r w:rsidRPr="0029459D">
        <w:t xml:space="preserve">Foto ke stažení </w:t>
      </w:r>
      <w:hyperlink r:id="rId8" w:history="1">
        <w:r w:rsidRPr="0029459D">
          <w:rPr>
            <w:rStyle w:val="Hypertextovodkaz"/>
          </w:rPr>
          <w:t>zde</w:t>
        </w:r>
      </w:hyperlink>
      <w:r w:rsidRPr="0029459D">
        <w:t>.</w:t>
      </w:r>
    </w:p>
    <w:p w14:paraId="328EEA1E" w14:textId="77777777" w:rsidR="00896112" w:rsidRPr="0029459D" w:rsidRDefault="00896112" w:rsidP="00F40082">
      <w:pPr>
        <w:jc w:val="both"/>
      </w:pPr>
    </w:p>
    <w:p w14:paraId="4B7E58DD" w14:textId="77777777" w:rsidR="00896112" w:rsidRPr="0029459D" w:rsidRDefault="00896112" w:rsidP="00F40082">
      <w:pPr>
        <w:jc w:val="both"/>
      </w:pPr>
    </w:p>
    <w:p w14:paraId="00DA0328" w14:textId="77777777" w:rsidR="00896112" w:rsidRPr="0029459D" w:rsidRDefault="00896112" w:rsidP="00F40082">
      <w:pPr>
        <w:jc w:val="both"/>
      </w:pPr>
    </w:p>
    <w:p w14:paraId="1478F9F6" w14:textId="77777777" w:rsidR="00896112" w:rsidRPr="0029459D" w:rsidRDefault="00896112" w:rsidP="00F40082">
      <w:pPr>
        <w:jc w:val="both"/>
      </w:pPr>
    </w:p>
    <w:p w14:paraId="03EE63A9" w14:textId="77777777" w:rsidR="00896112" w:rsidRPr="0029459D" w:rsidRDefault="00896112" w:rsidP="00F40082">
      <w:pPr>
        <w:jc w:val="both"/>
      </w:pPr>
    </w:p>
    <w:p w14:paraId="0C3F956D" w14:textId="77777777" w:rsidR="00896112" w:rsidRPr="0029459D" w:rsidRDefault="00896112" w:rsidP="00F40082">
      <w:pPr>
        <w:jc w:val="both"/>
      </w:pPr>
    </w:p>
    <w:p w14:paraId="7DC7ED9B" w14:textId="77777777" w:rsidR="00896112" w:rsidRPr="0029459D" w:rsidRDefault="00896112" w:rsidP="00F40082">
      <w:pPr>
        <w:jc w:val="both"/>
      </w:pPr>
    </w:p>
    <w:p w14:paraId="05FD242B" w14:textId="77777777" w:rsidR="00896112" w:rsidRPr="0029459D" w:rsidRDefault="00896112" w:rsidP="00F40082">
      <w:pPr>
        <w:jc w:val="both"/>
      </w:pPr>
    </w:p>
    <w:p w14:paraId="3DC6AF83" w14:textId="77777777" w:rsidR="00896112" w:rsidRPr="0029459D" w:rsidRDefault="00896112" w:rsidP="00F40082">
      <w:pPr>
        <w:jc w:val="both"/>
      </w:pPr>
    </w:p>
    <w:p w14:paraId="068FC3F8" w14:textId="77777777" w:rsidR="00896112" w:rsidRPr="0029459D" w:rsidRDefault="00896112" w:rsidP="00F40082">
      <w:pPr>
        <w:jc w:val="both"/>
      </w:pPr>
    </w:p>
    <w:p w14:paraId="28FF210F" w14:textId="77777777" w:rsidR="00896112" w:rsidRPr="0029459D" w:rsidRDefault="00896112" w:rsidP="00F40082">
      <w:pPr>
        <w:jc w:val="both"/>
      </w:pPr>
    </w:p>
    <w:p w14:paraId="5590C23B" w14:textId="77777777" w:rsidR="00896112" w:rsidRPr="0029459D" w:rsidRDefault="00896112" w:rsidP="00F40082">
      <w:pPr>
        <w:jc w:val="both"/>
      </w:pPr>
    </w:p>
    <w:p w14:paraId="75FE6FA7" w14:textId="77777777" w:rsidR="00896112" w:rsidRPr="0029459D" w:rsidRDefault="00896112" w:rsidP="00F40082">
      <w:pPr>
        <w:jc w:val="both"/>
      </w:pPr>
    </w:p>
    <w:p w14:paraId="6673019B" w14:textId="77777777" w:rsidR="00896112" w:rsidRPr="0029459D" w:rsidRDefault="00896112" w:rsidP="00F40082">
      <w:pPr>
        <w:jc w:val="both"/>
      </w:pPr>
    </w:p>
    <w:p w14:paraId="6E72B3D2" w14:textId="77777777" w:rsidR="00896112" w:rsidRPr="0029459D" w:rsidRDefault="00896112" w:rsidP="00F40082">
      <w:pPr>
        <w:jc w:val="both"/>
      </w:pPr>
    </w:p>
    <w:p w14:paraId="050B1098" w14:textId="77777777" w:rsidR="00896112" w:rsidRDefault="00896112" w:rsidP="00F40082">
      <w:pPr>
        <w:jc w:val="both"/>
      </w:pPr>
    </w:p>
    <w:p w14:paraId="5A68DAE5" w14:textId="77777777" w:rsidR="0029459D" w:rsidRPr="0029459D" w:rsidRDefault="0029459D" w:rsidP="00F40082">
      <w:pPr>
        <w:jc w:val="both"/>
      </w:pPr>
    </w:p>
    <w:p w14:paraId="12CD4DDF" w14:textId="26DDA9D7" w:rsidR="00F40082" w:rsidRPr="0029459D" w:rsidRDefault="00000000" w:rsidP="00F40082">
      <w:pPr>
        <w:jc w:val="both"/>
      </w:pPr>
      <w:r w:rsidRPr="0029459D">
        <w:pict w14:anchorId="20C95694">
          <v:rect id="_x0000_i1025" style="width:0;height:1.5pt" o:hralign="center" o:hrstd="t" o:hr="t" fillcolor="#a0a0a0" stroked="f"/>
        </w:pict>
      </w:r>
    </w:p>
    <w:p w14:paraId="2445998D" w14:textId="53475D92" w:rsidR="00F40082" w:rsidRPr="0029459D" w:rsidRDefault="00F40082" w:rsidP="00F40082">
      <w:pPr>
        <w:jc w:val="both"/>
        <w:rPr>
          <w:i/>
          <w:iCs/>
          <w:sz w:val="16"/>
          <w:szCs w:val="16"/>
        </w:rPr>
      </w:pPr>
      <w:r w:rsidRPr="0029459D">
        <w:rPr>
          <w:i/>
          <w:iCs/>
          <w:sz w:val="16"/>
          <w:szCs w:val="16"/>
          <w:shd w:val="clear" w:color="auto" w:fill="FFFFFF"/>
        </w:rPr>
        <w:t>UNICEF (Dětský fond OSN) pracuje ve více než 190 zemích světa, kde dětem zajišťuje zdravotní péči, výživu, pitnou vodu a hygienu, základní vzdělání pro všechny chlapce i dívky a ochranu před násilím a zneužíváním. UNICEF je jediná organizace OSN, jejíž činnost je financována výhradně z dobrovolných příspěvků. Na programy pomoci dětem jde 91 % všech získaných prostředků.</w:t>
      </w:r>
    </w:p>
    <w:p w14:paraId="00CB7AF6" w14:textId="73DD8047" w:rsidR="00F40082" w:rsidRPr="0029459D" w:rsidRDefault="00F40082" w:rsidP="00896112">
      <w:pPr>
        <w:jc w:val="both"/>
        <w:rPr>
          <w:i/>
          <w:iCs/>
          <w:sz w:val="16"/>
          <w:szCs w:val="16"/>
        </w:rPr>
      </w:pPr>
      <w:r w:rsidRPr="0029459D">
        <w:rPr>
          <w:i/>
          <w:iCs/>
          <w:sz w:val="16"/>
          <w:szCs w:val="16"/>
        </w:rPr>
        <w:t>Posláním Českého výboru pro UNICEF je podpora Dětského fondu OSN, 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1938D8F5" w14:textId="0E86E5D0" w:rsidR="00F40082" w:rsidRPr="0029459D" w:rsidRDefault="00F40082" w:rsidP="00F40082">
      <w:pPr>
        <w:rPr>
          <w:i/>
          <w:iCs/>
          <w:sz w:val="16"/>
          <w:szCs w:val="16"/>
        </w:rPr>
      </w:pPr>
      <w:r w:rsidRPr="0029459D">
        <w:rPr>
          <w:i/>
          <w:iCs/>
          <w:sz w:val="16"/>
          <w:szCs w:val="16"/>
        </w:rPr>
        <w:t>Pro více informací kontaktujte:</w:t>
      </w:r>
    </w:p>
    <w:p w14:paraId="2C360D97" w14:textId="58AE8251" w:rsidR="000908E7" w:rsidRPr="0029459D" w:rsidRDefault="00F40082" w:rsidP="00896112">
      <w:pPr>
        <w:jc w:val="both"/>
        <w:rPr>
          <w:rFonts w:eastAsiaTheme="majorEastAsia"/>
          <w:color w:val="467886" w:themeColor="hyperlink"/>
          <w:sz w:val="16"/>
          <w:szCs w:val="16"/>
          <w:u w:val="single"/>
        </w:rPr>
      </w:pPr>
      <w:r w:rsidRPr="0029459D">
        <w:rPr>
          <w:sz w:val="16"/>
          <w:szCs w:val="16"/>
        </w:rPr>
        <w:t xml:space="preserve">Darina Jíchová, </w:t>
      </w:r>
      <w:proofErr w:type="spellStart"/>
      <w:r w:rsidRPr="0029459D">
        <w:rPr>
          <w:sz w:val="16"/>
          <w:szCs w:val="16"/>
        </w:rPr>
        <w:t>Communication</w:t>
      </w:r>
      <w:proofErr w:type="spellEnd"/>
      <w:r w:rsidRPr="0029459D">
        <w:rPr>
          <w:sz w:val="16"/>
          <w:szCs w:val="16"/>
        </w:rPr>
        <w:t xml:space="preserve"> </w:t>
      </w:r>
      <w:proofErr w:type="spellStart"/>
      <w:r w:rsidRPr="0029459D">
        <w:rPr>
          <w:sz w:val="16"/>
          <w:szCs w:val="16"/>
        </w:rPr>
        <w:t>Officer</w:t>
      </w:r>
      <w:proofErr w:type="spellEnd"/>
      <w:r w:rsidRPr="0029459D">
        <w:rPr>
          <w:sz w:val="16"/>
          <w:szCs w:val="16"/>
        </w:rPr>
        <w:t xml:space="preserve">, +420 606 086 970, </w:t>
      </w:r>
      <w:hyperlink r:id="rId9" w:history="1">
        <w:r w:rsidRPr="0029459D">
          <w:rPr>
            <w:rStyle w:val="Hypertextovodkaz"/>
            <w:rFonts w:eastAsiaTheme="majorEastAsia"/>
            <w:sz w:val="16"/>
            <w:szCs w:val="16"/>
          </w:rPr>
          <w:t>djichova@unicef.cz</w:t>
        </w:r>
      </w:hyperlink>
    </w:p>
    <w:sectPr w:rsidR="000908E7" w:rsidRPr="002945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646B" w14:textId="77777777" w:rsidR="00E2515C" w:rsidRDefault="00E2515C" w:rsidP="00B37E32">
      <w:pPr>
        <w:spacing w:after="0" w:line="240" w:lineRule="auto"/>
      </w:pPr>
      <w:r>
        <w:separator/>
      </w:r>
    </w:p>
  </w:endnote>
  <w:endnote w:type="continuationSeparator" w:id="0">
    <w:p w14:paraId="2FD64E29" w14:textId="77777777" w:rsidR="00E2515C" w:rsidRDefault="00E2515C" w:rsidP="00B3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D408" w14:textId="77777777" w:rsidR="00E2515C" w:rsidRDefault="00E2515C" w:rsidP="00B37E32">
      <w:pPr>
        <w:spacing w:after="0" w:line="240" w:lineRule="auto"/>
      </w:pPr>
      <w:r>
        <w:separator/>
      </w:r>
    </w:p>
  </w:footnote>
  <w:footnote w:type="continuationSeparator" w:id="0">
    <w:p w14:paraId="75F1549A" w14:textId="77777777" w:rsidR="00E2515C" w:rsidRDefault="00E2515C" w:rsidP="00B3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14D" w14:textId="68C571F3" w:rsidR="00B37E32" w:rsidRDefault="00B37E32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B168F1" wp14:editId="42AEBEC7">
          <wp:simplePos x="0" y="0"/>
          <wp:positionH relativeFrom="page">
            <wp:posOffset>-39370</wp:posOffset>
          </wp:positionH>
          <wp:positionV relativeFrom="paragraph">
            <wp:posOffset>-449580</wp:posOffset>
          </wp:positionV>
          <wp:extent cx="7594600" cy="89662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DB7"/>
    <w:multiLevelType w:val="multilevel"/>
    <w:tmpl w:val="A4C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95986"/>
    <w:multiLevelType w:val="multilevel"/>
    <w:tmpl w:val="571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22341"/>
    <w:multiLevelType w:val="multilevel"/>
    <w:tmpl w:val="733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6441"/>
    <w:multiLevelType w:val="multilevel"/>
    <w:tmpl w:val="DAD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12042">
    <w:abstractNumId w:val="1"/>
  </w:num>
  <w:num w:numId="2" w16cid:durableId="1462384960">
    <w:abstractNumId w:val="3"/>
  </w:num>
  <w:num w:numId="3" w16cid:durableId="747262809">
    <w:abstractNumId w:val="0"/>
  </w:num>
  <w:num w:numId="4" w16cid:durableId="47456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1"/>
    <w:rsid w:val="0001740C"/>
    <w:rsid w:val="000908E7"/>
    <w:rsid w:val="000C627F"/>
    <w:rsid w:val="00105F99"/>
    <w:rsid w:val="001429B3"/>
    <w:rsid w:val="00191B33"/>
    <w:rsid w:val="001B240D"/>
    <w:rsid w:val="001D2CDB"/>
    <w:rsid w:val="001E7AB4"/>
    <w:rsid w:val="00274EED"/>
    <w:rsid w:val="0029459D"/>
    <w:rsid w:val="0033062D"/>
    <w:rsid w:val="00351878"/>
    <w:rsid w:val="003958EE"/>
    <w:rsid w:val="004E4FAE"/>
    <w:rsid w:val="005564E1"/>
    <w:rsid w:val="00582C30"/>
    <w:rsid w:val="005E26FE"/>
    <w:rsid w:val="005F2549"/>
    <w:rsid w:val="00665F1E"/>
    <w:rsid w:val="00697A5D"/>
    <w:rsid w:val="00706866"/>
    <w:rsid w:val="00716B67"/>
    <w:rsid w:val="00761299"/>
    <w:rsid w:val="00783973"/>
    <w:rsid w:val="007A6AE2"/>
    <w:rsid w:val="007F048D"/>
    <w:rsid w:val="007F409A"/>
    <w:rsid w:val="00896112"/>
    <w:rsid w:val="00897715"/>
    <w:rsid w:val="0093180C"/>
    <w:rsid w:val="0094233C"/>
    <w:rsid w:val="009471F5"/>
    <w:rsid w:val="0096277F"/>
    <w:rsid w:val="009B5F64"/>
    <w:rsid w:val="00A107EF"/>
    <w:rsid w:val="00A319FC"/>
    <w:rsid w:val="00B263CF"/>
    <w:rsid w:val="00B308D1"/>
    <w:rsid w:val="00B37E32"/>
    <w:rsid w:val="00B744F5"/>
    <w:rsid w:val="00BB0138"/>
    <w:rsid w:val="00BD059D"/>
    <w:rsid w:val="00C03EC0"/>
    <w:rsid w:val="00C26244"/>
    <w:rsid w:val="00C4285D"/>
    <w:rsid w:val="00C70A63"/>
    <w:rsid w:val="00C8238B"/>
    <w:rsid w:val="00CA2D8D"/>
    <w:rsid w:val="00CD7037"/>
    <w:rsid w:val="00D77A22"/>
    <w:rsid w:val="00D86C9C"/>
    <w:rsid w:val="00DB4EC2"/>
    <w:rsid w:val="00DB785B"/>
    <w:rsid w:val="00DF686F"/>
    <w:rsid w:val="00E2515C"/>
    <w:rsid w:val="00E321F7"/>
    <w:rsid w:val="00E50447"/>
    <w:rsid w:val="00E75AA6"/>
    <w:rsid w:val="00F075F3"/>
    <w:rsid w:val="00F4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7BD63"/>
  <w15:chartTrackingRefBased/>
  <w15:docId w15:val="{72B2CA73-CFB2-44EC-A7FB-7EF22C3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8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28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8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E32"/>
  </w:style>
  <w:style w:type="paragraph" w:styleId="Zpat">
    <w:name w:val="footer"/>
    <w:basedOn w:val="Normln"/>
    <w:link w:val="Zpat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qLRbh8DCtzrEx87wZ1P98MQeHM2z5G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/view/7jYmfAHs0D2K6plKEau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jichova@unice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Jíchová Darina</dc:creator>
  <cp:keywords/>
  <dc:description/>
  <cp:lastModifiedBy>Darina Jíchová</cp:lastModifiedBy>
  <cp:revision>24</cp:revision>
  <dcterms:created xsi:type="dcterms:W3CDTF">2026-02-26T13:22:00Z</dcterms:created>
  <dcterms:modified xsi:type="dcterms:W3CDTF">2026-06-16T06:57:00Z</dcterms:modified>
</cp:coreProperties>
</file>