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6C" w:rsidRDefault="00B26DB6" w:rsidP="003219D6">
      <w:pPr>
        <w:jc w:val="center"/>
        <w:textAlignment w:val="baseline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22 českých spisovatelů</w:t>
      </w:r>
      <w:r w:rsidR="002B6A6C">
        <w:rPr>
          <w:rFonts w:ascii="Verdana" w:hAnsi="Verdana"/>
          <w:b/>
          <w:bCs/>
          <w:color w:val="000000"/>
          <w:sz w:val="28"/>
          <w:szCs w:val="28"/>
        </w:rPr>
        <w:t xml:space="preserve"> se spojil</w:t>
      </w:r>
      <w:r>
        <w:rPr>
          <w:rFonts w:ascii="Verdana" w:hAnsi="Verdana"/>
          <w:b/>
          <w:bCs/>
          <w:color w:val="000000"/>
          <w:sz w:val="28"/>
          <w:szCs w:val="28"/>
        </w:rPr>
        <w:t>o</w:t>
      </w:r>
      <w:r w:rsidR="002B6A6C">
        <w:rPr>
          <w:rFonts w:ascii="Verdana" w:hAnsi="Verdana"/>
          <w:b/>
          <w:bCs/>
          <w:color w:val="000000"/>
          <w:sz w:val="28"/>
          <w:szCs w:val="28"/>
        </w:rPr>
        <w:t xml:space="preserve"> na pomoc dětem</w:t>
      </w:r>
    </w:p>
    <w:p w:rsidR="009B457F" w:rsidRPr="00954027" w:rsidRDefault="009B457F" w:rsidP="009B457F">
      <w:pPr>
        <w:jc w:val="center"/>
        <w:textAlignment w:val="baseline"/>
        <w:rPr>
          <w:rFonts w:ascii="Verdana" w:hAnsi="Verdana" w:cs="Segoe UI"/>
          <w:sz w:val="18"/>
          <w:szCs w:val="18"/>
        </w:rPr>
      </w:pPr>
      <w:r w:rsidRPr="00954027">
        <w:rPr>
          <w:rFonts w:ascii="Verdana" w:hAnsi="Verdana"/>
          <w:color w:val="000000"/>
          <w:sz w:val="28"/>
          <w:szCs w:val="28"/>
        </w:rPr>
        <w:t> </w:t>
      </w:r>
    </w:p>
    <w:p w:rsidR="00894127" w:rsidRPr="00894127" w:rsidRDefault="00105730" w:rsidP="00894127">
      <w:pPr>
        <w:jc w:val="both"/>
        <w:textAlignment w:val="baseline"/>
        <w:rPr>
          <w:rFonts w:ascii="Verdana" w:hAnsi="Verdana" w:cs="Segoe UI"/>
          <w:i/>
          <w:sz w:val="20"/>
          <w:szCs w:val="18"/>
        </w:rPr>
      </w:pPr>
      <w:r>
        <w:rPr>
          <w:rFonts w:ascii="Verdana" w:hAnsi="Verdana" w:cs="Segoe UI"/>
          <w:i/>
          <w:sz w:val="20"/>
          <w:szCs w:val="18"/>
        </w:rPr>
        <w:t>Ve spolupráci</w:t>
      </w:r>
      <w:r w:rsidR="00C02F43" w:rsidRPr="00C02F43">
        <w:rPr>
          <w:rFonts w:ascii="Verdana" w:hAnsi="Verdana" w:cs="Segoe UI"/>
          <w:sz w:val="20"/>
          <w:szCs w:val="18"/>
        </w:rPr>
        <w:t xml:space="preserve"> </w:t>
      </w:r>
      <w:r w:rsidR="00C02F43" w:rsidRPr="00C02F43">
        <w:rPr>
          <w:rFonts w:ascii="Verdana" w:hAnsi="Verdana" w:cs="Segoe UI"/>
          <w:i/>
          <w:sz w:val="20"/>
          <w:szCs w:val="18"/>
        </w:rPr>
        <w:t>s knihkupectvím Luxor</w:t>
      </w:r>
      <w:r w:rsidR="00263ED2">
        <w:rPr>
          <w:rFonts w:ascii="Verdana" w:hAnsi="Verdana" w:cs="Segoe UI"/>
          <w:i/>
          <w:sz w:val="20"/>
          <w:szCs w:val="18"/>
        </w:rPr>
        <w:t xml:space="preserve"> spustila</w:t>
      </w:r>
      <w:r>
        <w:rPr>
          <w:rFonts w:ascii="Verdana" w:hAnsi="Verdana" w:cs="Segoe UI"/>
          <w:i/>
          <w:sz w:val="20"/>
          <w:szCs w:val="18"/>
        </w:rPr>
        <w:t xml:space="preserve"> </w:t>
      </w:r>
      <w:r w:rsidR="00B26DB6">
        <w:rPr>
          <w:rFonts w:ascii="Verdana" w:hAnsi="Verdana" w:cs="Segoe UI"/>
          <w:i/>
          <w:sz w:val="20"/>
          <w:szCs w:val="18"/>
        </w:rPr>
        <w:t>česká pobočka</w:t>
      </w:r>
      <w:r>
        <w:rPr>
          <w:rFonts w:ascii="Verdana" w:hAnsi="Verdana" w:cs="Segoe UI"/>
          <w:i/>
          <w:sz w:val="20"/>
          <w:szCs w:val="18"/>
        </w:rPr>
        <w:t xml:space="preserve"> UNICEF </w:t>
      </w:r>
      <w:r w:rsidR="00C02F43">
        <w:rPr>
          <w:rFonts w:ascii="Verdana" w:hAnsi="Verdana" w:cs="Segoe UI"/>
          <w:i/>
          <w:sz w:val="20"/>
          <w:szCs w:val="18"/>
        </w:rPr>
        <w:t xml:space="preserve">charitativní </w:t>
      </w:r>
      <w:r w:rsidR="00B26DB6">
        <w:rPr>
          <w:rFonts w:ascii="Verdana" w:hAnsi="Verdana" w:cs="Segoe UI"/>
          <w:i/>
          <w:sz w:val="20"/>
          <w:szCs w:val="18"/>
        </w:rPr>
        <w:t>projekt</w:t>
      </w:r>
      <w:r w:rsidR="00A84912">
        <w:rPr>
          <w:rFonts w:ascii="Verdana" w:hAnsi="Verdana" w:cs="Segoe UI"/>
          <w:i/>
          <w:sz w:val="20"/>
          <w:szCs w:val="18"/>
        </w:rPr>
        <w:t xml:space="preserve"> Tajný dopis čtenáři. </w:t>
      </w:r>
      <w:r w:rsidR="00C02F43">
        <w:rPr>
          <w:rFonts w:ascii="Verdana" w:hAnsi="Verdana" w:cs="Segoe UI"/>
          <w:i/>
          <w:sz w:val="20"/>
          <w:szCs w:val="18"/>
        </w:rPr>
        <w:t xml:space="preserve">Dražba </w:t>
      </w:r>
      <w:r w:rsidR="00A84912">
        <w:rPr>
          <w:rFonts w:ascii="Verdana" w:hAnsi="Verdana" w:cs="Segoe UI"/>
          <w:i/>
          <w:sz w:val="20"/>
          <w:szCs w:val="18"/>
        </w:rPr>
        <w:t xml:space="preserve">signovaných knih </w:t>
      </w:r>
      <w:r w:rsidR="00B26DB6">
        <w:rPr>
          <w:rFonts w:ascii="Verdana" w:hAnsi="Verdana" w:cs="Segoe UI"/>
          <w:i/>
          <w:sz w:val="20"/>
          <w:szCs w:val="18"/>
        </w:rPr>
        <w:t xml:space="preserve">s osobním dopisem autorů pro čtenáře </w:t>
      </w:r>
      <w:r w:rsidR="00A84912">
        <w:rPr>
          <w:rFonts w:ascii="Verdana" w:hAnsi="Verdana" w:cs="Segoe UI"/>
          <w:i/>
          <w:sz w:val="20"/>
          <w:szCs w:val="18"/>
        </w:rPr>
        <w:t xml:space="preserve">podpoří programy na pomoc dětem, které </w:t>
      </w:r>
      <w:r w:rsidR="00FA5CD6">
        <w:rPr>
          <w:rFonts w:ascii="Verdana" w:hAnsi="Verdana" w:cs="Segoe UI"/>
          <w:i/>
          <w:sz w:val="20"/>
          <w:szCs w:val="18"/>
        </w:rPr>
        <w:t>kvůli pandemii nemohou chodit do školy.</w:t>
      </w:r>
    </w:p>
    <w:p w:rsidR="009B457F" w:rsidRDefault="009B457F" w:rsidP="009B457F">
      <w:pPr>
        <w:jc w:val="both"/>
        <w:textAlignment w:val="baseline"/>
        <w:rPr>
          <w:rFonts w:ascii="Verdana" w:hAnsi="Verdana" w:cs="Segoe UI"/>
          <w:i/>
          <w:sz w:val="20"/>
          <w:szCs w:val="18"/>
        </w:rPr>
      </w:pPr>
    </w:p>
    <w:p w:rsidR="00105730" w:rsidRDefault="00AC3268" w:rsidP="00105730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>
        <w:rPr>
          <w:rFonts w:ascii="Verdana" w:hAnsi="Verdana" w:cs="Segoe UI"/>
          <w:sz w:val="20"/>
          <w:szCs w:val="18"/>
        </w:rPr>
        <w:t>Praha, 4</w:t>
      </w:r>
      <w:r w:rsidR="009B457F" w:rsidRPr="00FA5CD6">
        <w:rPr>
          <w:rFonts w:ascii="Verdana" w:hAnsi="Verdana" w:cs="Segoe UI"/>
          <w:sz w:val="20"/>
          <w:szCs w:val="18"/>
        </w:rPr>
        <w:t>. března 2021</w:t>
      </w:r>
      <w:r w:rsidR="009B457F">
        <w:rPr>
          <w:rFonts w:ascii="Verdana" w:hAnsi="Verdana" w:cs="Segoe UI"/>
          <w:sz w:val="20"/>
          <w:szCs w:val="18"/>
        </w:rPr>
        <w:t xml:space="preserve"> – </w:t>
      </w:r>
      <w:r w:rsidR="00105730" w:rsidRPr="00105730">
        <w:rPr>
          <w:rFonts w:ascii="Verdana" w:hAnsi="Verdana" w:cs="Segoe UI"/>
          <w:sz w:val="20"/>
          <w:szCs w:val="18"/>
        </w:rPr>
        <w:t>UNICEF ve spolupráci s knihkupectvím Luxor oslovil české spisovatele</w:t>
      </w:r>
      <w:r w:rsidR="00FA5CD6">
        <w:rPr>
          <w:rFonts w:ascii="Verdana" w:hAnsi="Verdana" w:cs="Segoe UI"/>
          <w:sz w:val="20"/>
          <w:szCs w:val="18"/>
        </w:rPr>
        <w:t xml:space="preserve"> a osobnosti</w:t>
      </w:r>
      <w:r w:rsidR="00105730" w:rsidRPr="00105730">
        <w:rPr>
          <w:rFonts w:ascii="Verdana" w:hAnsi="Verdana" w:cs="Segoe UI"/>
          <w:sz w:val="20"/>
          <w:szCs w:val="18"/>
        </w:rPr>
        <w:t xml:space="preserve">, </w:t>
      </w:r>
      <w:r w:rsidR="00FA5CD6">
        <w:rPr>
          <w:rFonts w:ascii="Verdana" w:hAnsi="Verdana" w:cs="Segoe UI"/>
          <w:sz w:val="20"/>
          <w:szCs w:val="18"/>
        </w:rPr>
        <w:t>aby</w:t>
      </w:r>
      <w:r w:rsidR="00105730" w:rsidRPr="00105730">
        <w:rPr>
          <w:rFonts w:ascii="Verdana" w:hAnsi="Verdana" w:cs="Segoe UI"/>
          <w:sz w:val="20"/>
          <w:szCs w:val="18"/>
        </w:rPr>
        <w:t xml:space="preserve"> věnovali své knihy do charitativní aukce</w:t>
      </w:r>
      <w:r w:rsidR="00FA5CD6">
        <w:rPr>
          <w:rFonts w:ascii="Verdana" w:hAnsi="Verdana" w:cs="Segoe UI"/>
          <w:sz w:val="20"/>
          <w:szCs w:val="18"/>
        </w:rPr>
        <w:t xml:space="preserve"> Tajný dopis čtenáři</w:t>
      </w:r>
      <w:r w:rsidR="00105730" w:rsidRPr="00105730">
        <w:rPr>
          <w:rFonts w:ascii="Verdana" w:hAnsi="Verdana" w:cs="Segoe UI"/>
          <w:sz w:val="20"/>
          <w:szCs w:val="18"/>
        </w:rPr>
        <w:t xml:space="preserve">. </w:t>
      </w:r>
      <w:r w:rsidR="00A84912">
        <w:rPr>
          <w:rFonts w:ascii="Verdana" w:hAnsi="Verdana" w:cs="Segoe UI"/>
          <w:sz w:val="20"/>
          <w:szCs w:val="18"/>
        </w:rPr>
        <w:t>Dražba knih probíhá od 3. do 21</w:t>
      </w:r>
      <w:r w:rsidR="00105730" w:rsidRPr="00105730">
        <w:rPr>
          <w:rFonts w:ascii="Verdana" w:hAnsi="Verdana" w:cs="Segoe UI"/>
          <w:sz w:val="20"/>
          <w:szCs w:val="18"/>
        </w:rPr>
        <w:t>.</w:t>
      </w:r>
      <w:r w:rsidR="00105730">
        <w:rPr>
          <w:rFonts w:ascii="Verdana" w:hAnsi="Verdana" w:cs="Segoe UI"/>
          <w:sz w:val="20"/>
          <w:szCs w:val="18"/>
        </w:rPr>
        <w:t xml:space="preserve"> března na webu </w:t>
      </w:r>
      <w:hyperlink r:id="rId4" w:history="1">
        <w:r w:rsidR="00105730" w:rsidRPr="00C02F43">
          <w:rPr>
            <w:rStyle w:val="Hypertextovodkaz"/>
            <w:rFonts w:ascii="Verdana" w:hAnsi="Verdana" w:cs="Segoe UI"/>
            <w:sz w:val="20"/>
            <w:szCs w:val="18"/>
          </w:rPr>
          <w:t>aukc</w:t>
        </w:r>
        <w:r w:rsidR="00105730" w:rsidRPr="00C02F43">
          <w:rPr>
            <w:rStyle w:val="Hypertextovodkaz"/>
            <w:rFonts w:ascii="Verdana" w:hAnsi="Verdana" w:cs="Segoe UI"/>
            <w:sz w:val="20"/>
            <w:szCs w:val="18"/>
          </w:rPr>
          <w:t>e</w:t>
        </w:r>
        <w:r w:rsidR="00105730" w:rsidRPr="00C02F43">
          <w:rPr>
            <w:rStyle w:val="Hypertextovodkaz"/>
            <w:rFonts w:ascii="Verdana" w:hAnsi="Verdana" w:cs="Segoe UI"/>
            <w:sz w:val="20"/>
            <w:szCs w:val="18"/>
          </w:rPr>
          <w:t>unicef.cz</w:t>
        </w:r>
      </w:hyperlink>
      <w:r w:rsidR="00105730">
        <w:rPr>
          <w:rFonts w:ascii="Verdana" w:hAnsi="Verdana" w:cs="Segoe UI"/>
          <w:sz w:val="20"/>
          <w:szCs w:val="18"/>
        </w:rPr>
        <w:t xml:space="preserve">. </w:t>
      </w:r>
    </w:p>
    <w:p w:rsidR="00FA5CD6" w:rsidRDefault="00FA5CD6" w:rsidP="00105730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:rsidR="00105730" w:rsidRDefault="00105730" w:rsidP="00105730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105730">
        <w:rPr>
          <w:rFonts w:ascii="Verdana" w:hAnsi="Verdana" w:cs="Segoe UI"/>
          <w:sz w:val="20"/>
          <w:szCs w:val="18"/>
        </w:rPr>
        <w:t xml:space="preserve">Součástí </w:t>
      </w:r>
      <w:r w:rsidR="00C02F43">
        <w:rPr>
          <w:rFonts w:ascii="Verdana" w:hAnsi="Verdana" w:cs="Segoe UI"/>
          <w:sz w:val="20"/>
          <w:szCs w:val="18"/>
        </w:rPr>
        <w:t xml:space="preserve">každé </w:t>
      </w:r>
      <w:r w:rsidRPr="00105730">
        <w:rPr>
          <w:rFonts w:ascii="Verdana" w:hAnsi="Verdana" w:cs="Segoe UI"/>
          <w:sz w:val="20"/>
          <w:szCs w:val="18"/>
        </w:rPr>
        <w:t>vlastnoručně podepsané knihy je tak</w:t>
      </w:r>
      <w:r w:rsidR="00263ED2">
        <w:rPr>
          <w:rFonts w:ascii="Verdana" w:hAnsi="Verdana" w:cs="Segoe UI"/>
          <w:sz w:val="20"/>
          <w:szCs w:val="18"/>
        </w:rPr>
        <w:t>é osobní dopis určený pouze pro </w:t>
      </w:r>
      <w:r w:rsidRPr="00105730">
        <w:rPr>
          <w:rFonts w:ascii="Verdana" w:hAnsi="Verdana" w:cs="Segoe UI"/>
          <w:sz w:val="20"/>
          <w:szCs w:val="18"/>
        </w:rPr>
        <w:t>čtená</w:t>
      </w:r>
      <w:r w:rsidR="00FA5CD6">
        <w:rPr>
          <w:rFonts w:ascii="Verdana" w:hAnsi="Verdana" w:cs="Segoe UI"/>
          <w:sz w:val="20"/>
          <w:szCs w:val="18"/>
        </w:rPr>
        <w:t xml:space="preserve">ře, který </w:t>
      </w:r>
      <w:r w:rsidR="00C02F43">
        <w:rPr>
          <w:rFonts w:ascii="Verdana" w:hAnsi="Verdana" w:cs="Segoe UI"/>
          <w:sz w:val="20"/>
          <w:szCs w:val="18"/>
        </w:rPr>
        <w:t xml:space="preserve">si </w:t>
      </w:r>
      <w:r w:rsidR="00FA5CD6">
        <w:rPr>
          <w:rFonts w:ascii="Verdana" w:hAnsi="Verdana" w:cs="Segoe UI"/>
          <w:sz w:val="20"/>
          <w:szCs w:val="18"/>
        </w:rPr>
        <w:t>knihu vydraží. Mezi 22</w:t>
      </w:r>
      <w:r w:rsidRPr="00105730">
        <w:rPr>
          <w:rFonts w:ascii="Verdana" w:hAnsi="Verdana" w:cs="Segoe UI"/>
          <w:sz w:val="20"/>
          <w:szCs w:val="18"/>
        </w:rPr>
        <w:t xml:space="preserve"> hodnotnými literárními díly </w:t>
      </w:r>
      <w:r w:rsidR="00FA5CD6">
        <w:rPr>
          <w:rFonts w:ascii="Verdana" w:hAnsi="Verdana" w:cs="Segoe UI"/>
          <w:sz w:val="20"/>
          <w:szCs w:val="18"/>
        </w:rPr>
        <w:t xml:space="preserve">jsou například </w:t>
      </w:r>
      <w:r w:rsidR="00C02F43">
        <w:rPr>
          <w:rFonts w:ascii="Verdana" w:hAnsi="Verdana" w:cs="Segoe UI"/>
          <w:sz w:val="20"/>
          <w:szCs w:val="18"/>
        </w:rPr>
        <w:t>knížky</w:t>
      </w:r>
      <w:r w:rsidRPr="00105730">
        <w:rPr>
          <w:rFonts w:ascii="Verdana" w:hAnsi="Verdana" w:cs="Segoe UI"/>
          <w:sz w:val="20"/>
          <w:szCs w:val="18"/>
        </w:rPr>
        <w:t xml:space="preserve"> od </w:t>
      </w:r>
      <w:r w:rsidR="00FA5CD6">
        <w:rPr>
          <w:rFonts w:ascii="Verdana" w:hAnsi="Verdana" w:cs="Segoe UI"/>
          <w:sz w:val="20"/>
          <w:szCs w:val="18"/>
        </w:rPr>
        <w:t xml:space="preserve">spisovatelů </w:t>
      </w:r>
      <w:r w:rsidRPr="00105730">
        <w:rPr>
          <w:rFonts w:ascii="Verdana" w:hAnsi="Verdana" w:cs="Segoe UI"/>
          <w:sz w:val="20"/>
          <w:szCs w:val="18"/>
        </w:rPr>
        <w:t xml:space="preserve">Michala </w:t>
      </w:r>
      <w:proofErr w:type="spellStart"/>
      <w:r w:rsidRPr="00105730">
        <w:rPr>
          <w:rFonts w:ascii="Verdana" w:hAnsi="Verdana" w:cs="Segoe UI"/>
          <w:sz w:val="20"/>
          <w:szCs w:val="18"/>
        </w:rPr>
        <w:t>Viewegha</w:t>
      </w:r>
      <w:proofErr w:type="spellEnd"/>
      <w:r w:rsidRPr="00105730">
        <w:rPr>
          <w:rFonts w:ascii="Verdana" w:hAnsi="Verdana" w:cs="Segoe UI"/>
          <w:sz w:val="20"/>
          <w:szCs w:val="18"/>
        </w:rPr>
        <w:t xml:space="preserve">, </w:t>
      </w:r>
      <w:r w:rsidR="00FA5CD6">
        <w:rPr>
          <w:rFonts w:ascii="Verdana" w:hAnsi="Verdana" w:cs="Segoe UI"/>
          <w:sz w:val="20"/>
          <w:szCs w:val="18"/>
        </w:rPr>
        <w:t>Patrika Hartla</w:t>
      </w:r>
      <w:r w:rsidR="00FA5CD6" w:rsidRPr="00105730">
        <w:rPr>
          <w:rFonts w:ascii="Verdana" w:hAnsi="Verdana" w:cs="Segoe UI"/>
          <w:sz w:val="20"/>
          <w:szCs w:val="18"/>
        </w:rPr>
        <w:t xml:space="preserve">, Arnošta </w:t>
      </w:r>
      <w:proofErr w:type="spellStart"/>
      <w:r w:rsidR="00FA5CD6" w:rsidRPr="00105730">
        <w:rPr>
          <w:rFonts w:ascii="Verdana" w:hAnsi="Verdana" w:cs="Segoe UI"/>
          <w:sz w:val="20"/>
          <w:szCs w:val="18"/>
        </w:rPr>
        <w:t>Goldflama</w:t>
      </w:r>
      <w:proofErr w:type="spellEnd"/>
      <w:r w:rsidR="00FA5CD6" w:rsidRPr="00105730">
        <w:rPr>
          <w:rFonts w:ascii="Verdana" w:hAnsi="Verdana" w:cs="Segoe UI"/>
          <w:sz w:val="20"/>
          <w:szCs w:val="18"/>
        </w:rPr>
        <w:t xml:space="preserve">, </w:t>
      </w:r>
      <w:r w:rsidR="00B26DB6">
        <w:rPr>
          <w:rFonts w:ascii="Verdana" w:hAnsi="Verdana" w:cs="Segoe UI"/>
          <w:sz w:val="20"/>
          <w:szCs w:val="18"/>
        </w:rPr>
        <w:t xml:space="preserve">Báry Nesvadbové, </w:t>
      </w:r>
      <w:r w:rsidRPr="00105730">
        <w:rPr>
          <w:rFonts w:ascii="Verdana" w:hAnsi="Verdana" w:cs="Segoe UI"/>
          <w:sz w:val="20"/>
          <w:szCs w:val="18"/>
        </w:rPr>
        <w:t xml:space="preserve">Aleny </w:t>
      </w:r>
      <w:proofErr w:type="spellStart"/>
      <w:r w:rsidRPr="00105730">
        <w:rPr>
          <w:rFonts w:ascii="Verdana" w:hAnsi="Verdana" w:cs="Segoe UI"/>
          <w:sz w:val="20"/>
          <w:szCs w:val="18"/>
        </w:rPr>
        <w:t>Mornštajnové</w:t>
      </w:r>
      <w:proofErr w:type="spellEnd"/>
      <w:r w:rsidRPr="00105730">
        <w:rPr>
          <w:rFonts w:ascii="Verdana" w:hAnsi="Verdana" w:cs="Segoe UI"/>
          <w:sz w:val="20"/>
          <w:szCs w:val="18"/>
        </w:rPr>
        <w:t xml:space="preserve">, </w:t>
      </w:r>
      <w:r w:rsidR="00FA5CD6">
        <w:rPr>
          <w:rFonts w:ascii="Verdana" w:hAnsi="Verdana" w:cs="Segoe UI"/>
          <w:sz w:val="20"/>
          <w:szCs w:val="18"/>
        </w:rPr>
        <w:t xml:space="preserve">psychiatra </w:t>
      </w:r>
      <w:proofErr w:type="spellStart"/>
      <w:r w:rsidRPr="00105730">
        <w:rPr>
          <w:rFonts w:ascii="Verdana" w:hAnsi="Verdana" w:cs="Segoe UI"/>
          <w:sz w:val="20"/>
          <w:szCs w:val="18"/>
        </w:rPr>
        <w:t>Radkina</w:t>
      </w:r>
      <w:proofErr w:type="spellEnd"/>
      <w:r w:rsidRPr="00105730">
        <w:rPr>
          <w:rFonts w:ascii="Verdana" w:hAnsi="Verdana" w:cs="Segoe UI"/>
          <w:sz w:val="20"/>
          <w:szCs w:val="18"/>
        </w:rPr>
        <w:t xml:space="preserve"> Honzáka, </w:t>
      </w:r>
      <w:r w:rsidR="00FA5CD6">
        <w:rPr>
          <w:rFonts w:ascii="Verdana" w:hAnsi="Verdana" w:cs="Segoe UI"/>
          <w:sz w:val="20"/>
          <w:szCs w:val="18"/>
        </w:rPr>
        <w:t xml:space="preserve">novináře </w:t>
      </w:r>
      <w:r w:rsidRPr="00105730">
        <w:rPr>
          <w:rFonts w:ascii="Verdana" w:hAnsi="Verdana" w:cs="Segoe UI"/>
          <w:sz w:val="20"/>
          <w:szCs w:val="18"/>
        </w:rPr>
        <w:t xml:space="preserve">Erika </w:t>
      </w:r>
      <w:proofErr w:type="spellStart"/>
      <w:r w:rsidRPr="00105730">
        <w:rPr>
          <w:rFonts w:ascii="Verdana" w:hAnsi="Verdana" w:cs="Segoe UI"/>
          <w:sz w:val="20"/>
          <w:szCs w:val="18"/>
        </w:rPr>
        <w:t>Taberyho</w:t>
      </w:r>
      <w:proofErr w:type="spellEnd"/>
      <w:r w:rsidRPr="00105730">
        <w:rPr>
          <w:rFonts w:ascii="Verdana" w:hAnsi="Verdana" w:cs="Segoe UI"/>
          <w:sz w:val="20"/>
          <w:szCs w:val="18"/>
        </w:rPr>
        <w:t xml:space="preserve">, </w:t>
      </w:r>
      <w:r w:rsidR="00FA5CD6">
        <w:rPr>
          <w:rFonts w:ascii="Verdana" w:hAnsi="Verdana" w:cs="Segoe UI"/>
          <w:sz w:val="20"/>
          <w:szCs w:val="18"/>
        </w:rPr>
        <w:t xml:space="preserve">režiséra </w:t>
      </w:r>
      <w:r w:rsidRPr="00105730">
        <w:rPr>
          <w:rFonts w:ascii="Verdana" w:hAnsi="Verdana" w:cs="Segoe UI"/>
          <w:sz w:val="20"/>
          <w:szCs w:val="18"/>
        </w:rPr>
        <w:t xml:space="preserve">Václava </w:t>
      </w:r>
      <w:proofErr w:type="spellStart"/>
      <w:r w:rsidRPr="00105730">
        <w:rPr>
          <w:rFonts w:ascii="Verdana" w:hAnsi="Verdana" w:cs="Segoe UI"/>
          <w:sz w:val="20"/>
          <w:szCs w:val="18"/>
        </w:rPr>
        <w:t>Marhoula</w:t>
      </w:r>
      <w:proofErr w:type="spellEnd"/>
      <w:r w:rsidRPr="00105730">
        <w:rPr>
          <w:rFonts w:ascii="Verdana" w:hAnsi="Verdana" w:cs="Segoe UI"/>
          <w:sz w:val="20"/>
          <w:szCs w:val="18"/>
        </w:rPr>
        <w:t xml:space="preserve"> nebo </w:t>
      </w:r>
      <w:r w:rsidR="00FA5CD6">
        <w:rPr>
          <w:rFonts w:ascii="Verdana" w:hAnsi="Verdana" w:cs="Segoe UI"/>
          <w:sz w:val="20"/>
          <w:szCs w:val="18"/>
        </w:rPr>
        <w:t>ekonoma Tomáše Sedláčka</w:t>
      </w:r>
      <w:r w:rsidRPr="00105730">
        <w:rPr>
          <w:rFonts w:ascii="Verdana" w:hAnsi="Verdana" w:cs="Segoe UI"/>
          <w:sz w:val="20"/>
          <w:szCs w:val="18"/>
        </w:rPr>
        <w:t xml:space="preserve">. </w:t>
      </w:r>
    </w:p>
    <w:p w:rsidR="00FA5CD6" w:rsidRDefault="00FA5CD6" w:rsidP="00105730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:rsidR="00FA5CD6" w:rsidRDefault="00FA5CD6" w:rsidP="00105730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0B1E2B">
        <w:rPr>
          <w:rFonts w:ascii="Verdana" w:hAnsi="Verdana" w:cs="Segoe UI"/>
          <w:sz w:val="20"/>
          <w:szCs w:val="18"/>
        </w:rPr>
        <w:t xml:space="preserve">„Máme velkou radost, že se </w:t>
      </w:r>
      <w:r w:rsidR="00B26DB6" w:rsidRPr="000B1E2B">
        <w:rPr>
          <w:rFonts w:ascii="Verdana" w:hAnsi="Verdana" w:cs="Segoe UI"/>
          <w:sz w:val="20"/>
          <w:szCs w:val="18"/>
        </w:rPr>
        <w:t>v aukci</w:t>
      </w:r>
      <w:r w:rsidRPr="000B1E2B">
        <w:rPr>
          <w:rFonts w:ascii="Verdana" w:hAnsi="Verdana" w:cs="Segoe UI"/>
          <w:sz w:val="20"/>
          <w:szCs w:val="18"/>
        </w:rPr>
        <w:t xml:space="preserve"> sešlo tolik </w:t>
      </w:r>
      <w:r w:rsidR="00B26DB6" w:rsidRPr="000B1E2B">
        <w:rPr>
          <w:rFonts w:ascii="Verdana" w:hAnsi="Verdana" w:cs="Segoe UI"/>
          <w:sz w:val="20"/>
          <w:szCs w:val="18"/>
        </w:rPr>
        <w:t>zajímavých</w:t>
      </w:r>
      <w:r w:rsidRPr="000B1E2B">
        <w:rPr>
          <w:rFonts w:ascii="Verdana" w:hAnsi="Verdana" w:cs="Segoe UI"/>
          <w:sz w:val="20"/>
          <w:szCs w:val="18"/>
        </w:rPr>
        <w:t xml:space="preserve"> </w:t>
      </w:r>
      <w:r w:rsidR="00B26DB6" w:rsidRPr="000B1E2B">
        <w:rPr>
          <w:rFonts w:ascii="Verdana" w:hAnsi="Verdana" w:cs="Segoe UI"/>
          <w:sz w:val="20"/>
          <w:szCs w:val="18"/>
        </w:rPr>
        <w:t>publikací</w:t>
      </w:r>
      <w:r w:rsidRPr="000B1E2B">
        <w:rPr>
          <w:rFonts w:ascii="Verdana" w:hAnsi="Verdana" w:cs="Segoe UI"/>
          <w:sz w:val="20"/>
          <w:szCs w:val="18"/>
        </w:rPr>
        <w:t xml:space="preserve">. Vyvolávací cena </w:t>
      </w:r>
      <w:r w:rsidR="00C02F43" w:rsidRPr="000B1E2B">
        <w:rPr>
          <w:rFonts w:ascii="Verdana" w:hAnsi="Verdana" w:cs="Segoe UI"/>
          <w:sz w:val="20"/>
          <w:szCs w:val="18"/>
        </w:rPr>
        <w:t>knihy je 272 </w:t>
      </w:r>
      <w:r w:rsidRPr="000B1E2B">
        <w:rPr>
          <w:rFonts w:ascii="Verdana" w:hAnsi="Verdana" w:cs="Segoe UI"/>
          <w:sz w:val="20"/>
          <w:szCs w:val="18"/>
        </w:rPr>
        <w:t>Kč, což je částka, za kterou UNICEF z</w:t>
      </w:r>
      <w:r w:rsidR="00263ED2">
        <w:rPr>
          <w:rFonts w:ascii="Verdana" w:hAnsi="Verdana" w:cs="Segoe UI"/>
          <w:sz w:val="20"/>
          <w:szCs w:val="18"/>
        </w:rPr>
        <w:t>a</w:t>
      </w:r>
      <w:r w:rsidRPr="000B1E2B">
        <w:rPr>
          <w:rFonts w:ascii="Verdana" w:hAnsi="Verdana" w:cs="Segoe UI"/>
          <w:sz w:val="20"/>
          <w:szCs w:val="18"/>
        </w:rPr>
        <w:t xml:space="preserve">jistí kompletní školní výbavu pro jedno dítě,“ uvedla </w:t>
      </w:r>
      <w:r w:rsidRPr="000B1E2B">
        <w:rPr>
          <w:rFonts w:ascii="Verdana" w:hAnsi="Verdana" w:cs="Segoe UI"/>
          <w:b/>
          <w:sz w:val="20"/>
          <w:szCs w:val="18"/>
        </w:rPr>
        <w:t>ředitelka české pobočky UNICEF Pavla Gomba</w:t>
      </w:r>
      <w:r w:rsidRPr="000B1E2B">
        <w:rPr>
          <w:rFonts w:ascii="Verdana" w:hAnsi="Verdana" w:cs="Segoe UI"/>
          <w:sz w:val="20"/>
          <w:szCs w:val="18"/>
        </w:rPr>
        <w:t>. „Věřím, že</w:t>
      </w:r>
      <w:r w:rsidR="00B26DB6" w:rsidRPr="000B1E2B">
        <w:rPr>
          <w:rFonts w:ascii="Verdana" w:hAnsi="Verdana" w:cs="Segoe UI"/>
          <w:sz w:val="20"/>
          <w:szCs w:val="18"/>
        </w:rPr>
        <w:t xml:space="preserve"> každé</w:t>
      </w:r>
      <w:r w:rsidR="000B1E2B">
        <w:rPr>
          <w:rFonts w:ascii="Verdana" w:hAnsi="Verdana" w:cs="Segoe UI"/>
          <w:sz w:val="20"/>
          <w:szCs w:val="18"/>
        </w:rPr>
        <w:t>ho</w:t>
      </w:r>
      <w:r w:rsidR="00B26DB6" w:rsidRPr="000B1E2B">
        <w:rPr>
          <w:rFonts w:ascii="Verdana" w:hAnsi="Verdana" w:cs="Segoe UI"/>
          <w:sz w:val="20"/>
          <w:szCs w:val="18"/>
        </w:rPr>
        <w:t xml:space="preserve"> z úspěšných dražitelů </w:t>
      </w:r>
      <w:r w:rsidR="000B1E2B">
        <w:rPr>
          <w:rFonts w:ascii="Verdana" w:hAnsi="Verdana" w:cs="Segoe UI"/>
          <w:sz w:val="20"/>
          <w:szCs w:val="18"/>
        </w:rPr>
        <w:t>potěší</w:t>
      </w:r>
      <w:r w:rsidR="00B26DB6" w:rsidRPr="000B1E2B">
        <w:rPr>
          <w:rFonts w:ascii="Verdana" w:hAnsi="Verdana" w:cs="Segoe UI"/>
          <w:sz w:val="20"/>
          <w:szCs w:val="18"/>
        </w:rPr>
        <w:t xml:space="preserve"> jak </w:t>
      </w:r>
      <w:r w:rsidR="006C4084">
        <w:rPr>
          <w:rFonts w:ascii="Verdana" w:hAnsi="Verdana" w:cs="Segoe UI"/>
          <w:sz w:val="20"/>
          <w:szCs w:val="18"/>
        </w:rPr>
        <w:t xml:space="preserve">podepsaná </w:t>
      </w:r>
      <w:r w:rsidR="00B26DB6" w:rsidRPr="000B1E2B">
        <w:rPr>
          <w:rFonts w:ascii="Verdana" w:hAnsi="Verdana" w:cs="Segoe UI"/>
          <w:sz w:val="20"/>
          <w:szCs w:val="18"/>
        </w:rPr>
        <w:t>kniha a osobní dopis oblíbeného autora, tak vědomí, že výtěžek pomůže ke vzdělání dětem, na jejichž budoucnost tvrdě dopadá současná pandemie.</w:t>
      </w:r>
      <w:r w:rsidR="001C5501" w:rsidRPr="000B1E2B">
        <w:rPr>
          <w:rFonts w:ascii="Verdana" w:hAnsi="Verdana" w:cs="Segoe UI"/>
          <w:sz w:val="20"/>
          <w:szCs w:val="18"/>
        </w:rPr>
        <w:t>“</w:t>
      </w:r>
      <w:r w:rsidR="001C5501">
        <w:rPr>
          <w:rFonts w:ascii="Verdana" w:hAnsi="Verdana" w:cs="Segoe UI"/>
          <w:sz w:val="20"/>
          <w:szCs w:val="18"/>
        </w:rPr>
        <w:t xml:space="preserve"> </w:t>
      </w:r>
    </w:p>
    <w:p w:rsidR="00B15B13" w:rsidRDefault="00B15B13" w:rsidP="00105730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:rsidR="00B15B13" w:rsidRDefault="00B15B13" w:rsidP="00B15B13">
      <w:pPr>
        <w:textAlignment w:val="baseline"/>
        <w:rPr>
          <w:rFonts w:ascii="Verdana" w:hAnsi="Verdana" w:cs="Segoe UI"/>
          <w:sz w:val="20"/>
          <w:szCs w:val="18"/>
        </w:rPr>
      </w:pPr>
      <w:r>
        <w:rPr>
          <w:rFonts w:ascii="Verdana" w:hAnsi="Verdana" w:cs="Segoe UI"/>
          <w:sz w:val="20"/>
          <w:szCs w:val="18"/>
        </w:rPr>
        <w:t xml:space="preserve">V rámci charitativní aukce je možné vydražit tyto knihy: </w:t>
      </w:r>
    </w:p>
    <w:p w:rsidR="00B15B13" w:rsidRDefault="00B15B13" w:rsidP="00B15B13">
      <w:pPr>
        <w:textAlignment w:val="baseline"/>
        <w:rPr>
          <w:rFonts w:ascii="Verdana" w:hAnsi="Verdana" w:cs="Segoe UI"/>
          <w:sz w:val="20"/>
          <w:szCs w:val="18"/>
        </w:rPr>
      </w:pPr>
    </w:p>
    <w:p w:rsidR="00B15B13" w:rsidRDefault="00B15B13" w:rsidP="00B15B13">
      <w:pPr>
        <w:jc w:val="center"/>
        <w:textAlignment w:val="baseline"/>
        <w:rPr>
          <w:rFonts w:ascii="Verdana" w:hAnsi="Verdana" w:cs="Segoe UI"/>
          <w:sz w:val="20"/>
          <w:szCs w:val="18"/>
        </w:rPr>
      </w:pPr>
      <w:r w:rsidRPr="0035530A">
        <w:rPr>
          <w:rFonts w:ascii="Verdana" w:hAnsi="Verdana" w:cs="Segoe UI"/>
          <w:i/>
          <w:sz w:val="20"/>
          <w:szCs w:val="18"/>
        </w:rPr>
        <w:t>Mé cesty do hlubin mozku</w:t>
      </w:r>
      <w:r>
        <w:rPr>
          <w:rFonts w:ascii="Verdana" w:hAnsi="Verdana" w:cs="Segoe UI"/>
          <w:sz w:val="20"/>
          <w:szCs w:val="18"/>
        </w:rPr>
        <w:t xml:space="preserve"> (Vladimír Beneš) </w:t>
      </w:r>
      <w:r w:rsidRPr="0046041E">
        <w:rPr>
          <w:rFonts w:ascii="Verdana" w:hAnsi="Verdana" w:cs="Segoe UI"/>
          <w:sz w:val="20"/>
          <w:szCs w:val="18"/>
        </w:rPr>
        <w:t>|</w:t>
      </w:r>
      <w:r>
        <w:rPr>
          <w:rFonts w:ascii="Verdana" w:hAnsi="Verdana" w:cs="Segoe UI"/>
          <w:sz w:val="20"/>
          <w:szCs w:val="18"/>
        </w:rPr>
        <w:t xml:space="preserve"> </w:t>
      </w:r>
      <w:r w:rsidRPr="0035530A">
        <w:rPr>
          <w:rFonts w:ascii="Verdana" w:hAnsi="Verdana" w:cs="Segoe UI"/>
          <w:i/>
          <w:sz w:val="20"/>
          <w:szCs w:val="18"/>
        </w:rPr>
        <w:t>Před povodní</w:t>
      </w:r>
      <w:r>
        <w:rPr>
          <w:rFonts w:ascii="Verdana" w:hAnsi="Verdana" w:cs="Segoe UI"/>
          <w:sz w:val="20"/>
          <w:szCs w:val="18"/>
        </w:rPr>
        <w:t xml:space="preserve"> (Anna Bolavá) </w:t>
      </w:r>
      <w:r w:rsidRPr="0046041E">
        <w:rPr>
          <w:rFonts w:ascii="Verdana" w:hAnsi="Verdana" w:cs="Segoe UI"/>
          <w:sz w:val="20"/>
          <w:szCs w:val="18"/>
        </w:rPr>
        <w:t>|</w:t>
      </w:r>
      <w:r>
        <w:rPr>
          <w:rFonts w:ascii="Verdana" w:hAnsi="Verdana" w:cs="Segoe UI"/>
          <w:sz w:val="20"/>
          <w:szCs w:val="18"/>
        </w:rPr>
        <w:t xml:space="preserve"> </w:t>
      </w:r>
      <w:r w:rsidRPr="0035530A">
        <w:rPr>
          <w:rFonts w:ascii="Verdana" w:hAnsi="Verdana" w:cs="Segoe UI"/>
          <w:i/>
          <w:sz w:val="20"/>
          <w:szCs w:val="18"/>
        </w:rPr>
        <w:t>Vrány</w:t>
      </w:r>
      <w:r>
        <w:rPr>
          <w:rFonts w:ascii="Verdana" w:hAnsi="Verdana" w:cs="Segoe UI"/>
          <w:sz w:val="20"/>
          <w:szCs w:val="18"/>
        </w:rPr>
        <w:t xml:space="preserve"> (Petra Dvořáková) </w:t>
      </w:r>
      <w:r w:rsidRPr="0046041E">
        <w:rPr>
          <w:rFonts w:ascii="Verdana" w:hAnsi="Verdana" w:cs="Segoe UI"/>
          <w:sz w:val="20"/>
          <w:szCs w:val="18"/>
        </w:rPr>
        <w:t>|</w:t>
      </w:r>
      <w:r>
        <w:rPr>
          <w:rFonts w:ascii="Verdana" w:hAnsi="Verdana" w:cs="Segoe UI"/>
          <w:sz w:val="20"/>
          <w:szCs w:val="18"/>
        </w:rPr>
        <w:t xml:space="preserve"> </w:t>
      </w:r>
      <w:r w:rsidRPr="0035530A">
        <w:rPr>
          <w:rFonts w:ascii="Verdana" w:hAnsi="Verdana" w:cs="Segoe UI"/>
          <w:i/>
          <w:sz w:val="20"/>
          <w:szCs w:val="18"/>
        </w:rPr>
        <w:t>Vše sladké</w:t>
      </w:r>
      <w:r>
        <w:rPr>
          <w:rFonts w:ascii="Verdana" w:hAnsi="Verdana" w:cs="Segoe UI"/>
          <w:sz w:val="20"/>
          <w:szCs w:val="18"/>
        </w:rPr>
        <w:t xml:space="preserve"> (Iveta </w:t>
      </w:r>
      <w:proofErr w:type="spellStart"/>
      <w:r>
        <w:rPr>
          <w:rFonts w:ascii="Verdana" w:hAnsi="Verdana" w:cs="Segoe UI"/>
          <w:sz w:val="20"/>
          <w:szCs w:val="18"/>
        </w:rPr>
        <w:t>Fabešová</w:t>
      </w:r>
      <w:proofErr w:type="spellEnd"/>
      <w:r>
        <w:rPr>
          <w:rFonts w:ascii="Verdana" w:hAnsi="Verdana" w:cs="Segoe UI"/>
          <w:sz w:val="20"/>
          <w:szCs w:val="18"/>
        </w:rPr>
        <w:t xml:space="preserve">) </w:t>
      </w:r>
      <w:r w:rsidRPr="0046041E">
        <w:rPr>
          <w:rFonts w:ascii="Verdana" w:hAnsi="Verdana" w:cs="Segoe UI"/>
          <w:sz w:val="20"/>
          <w:szCs w:val="18"/>
        </w:rPr>
        <w:t>|</w:t>
      </w:r>
      <w:r>
        <w:rPr>
          <w:rFonts w:ascii="Verdana" w:hAnsi="Verdana" w:cs="Segoe UI"/>
          <w:sz w:val="20"/>
          <w:szCs w:val="18"/>
        </w:rPr>
        <w:t xml:space="preserve"> </w:t>
      </w:r>
      <w:r w:rsidRPr="0035530A">
        <w:rPr>
          <w:rFonts w:ascii="Verdana" w:hAnsi="Verdana" w:cs="Segoe UI"/>
          <w:i/>
          <w:sz w:val="20"/>
          <w:szCs w:val="18"/>
        </w:rPr>
        <w:t>Z (ne)pravého břehu jedné řeky</w:t>
      </w:r>
      <w:r>
        <w:rPr>
          <w:rFonts w:ascii="Verdana" w:hAnsi="Verdana" w:cs="Segoe UI"/>
          <w:sz w:val="20"/>
          <w:szCs w:val="18"/>
        </w:rPr>
        <w:t xml:space="preserve"> (Bára Fišerová) </w:t>
      </w:r>
      <w:r w:rsidRPr="0046041E">
        <w:rPr>
          <w:rFonts w:ascii="Verdana" w:hAnsi="Verdana" w:cs="Segoe UI"/>
          <w:sz w:val="20"/>
          <w:szCs w:val="18"/>
        </w:rPr>
        <w:t>|</w:t>
      </w:r>
      <w:r>
        <w:rPr>
          <w:rFonts w:ascii="Verdana" w:hAnsi="Verdana" w:cs="Segoe UI"/>
          <w:sz w:val="20"/>
          <w:szCs w:val="18"/>
        </w:rPr>
        <w:t xml:space="preserve"> </w:t>
      </w:r>
      <w:r w:rsidRPr="0035530A">
        <w:rPr>
          <w:rFonts w:ascii="Verdana" w:hAnsi="Verdana" w:cs="Segoe UI"/>
          <w:i/>
          <w:sz w:val="20"/>
          <w:szCs w:val="18"/>
        </w:rPr>
        <w:t>Hlavně o mamince</w:t>
      </w:r>
      <w:r>
        <w:rPr>
          <w:rFonts w:ascii="Verdana" w:hAnsi="Verdana" w:cs="Segoe UI"/>
          <w:sz w:val="20"/>
          <w:szCs w:val="18"/>
        </w:rPr>
        <w:t xml:space="preserve"> (Arnošt </w:t>
      </w:r>
      <w:proofErr w:type="spellStart"/>
      <w:r>
        <w:rPr>
          <w:rFonts w:ascii="Verdana" w:hAnsi="Verdana" w:cs="Segoe UI"/>
          <w:sz w:val="20"/>
          <w:szCs w:val="18"/>
        </w:rPr>
        <w:t>Goldflam</w:t>
      </w:r>
      <w:proofErr w:type="spellEnd"/>
      <w:r>
        <w:rPr>
          <w:rFonts w:ascii="Verdana" w:hAnsi="Verdana" w:cs="Segoe UI"/>
          <w:sz w:val="20"/>
          <w:szCs w:val="18"/>
        </w:rPr>
        <w:t xml:space="preserve">) </w:t>
      </w:r>
      <w:r w:rsidRPr="0046041E">
        <w:rPr>
          <w:rFonts w:ascii="Verdana" w:hAnsi="Verdana" w:cs="Segoe UI"/>
          <w:sz w:val="20"/>
          <w:szCs w:val="18"/>
        </w:rPr>
        <w:t>|</w:t>
      </w:r>
      <w:r>
        <w:rPr>
          <w:rFonts w:ascii="Verdana" w:hAnsi="Verdana" w:cs="Segoe UI"/>
          <w:sz w:val="20"/>
          <w:szCs w:val="18"/>
        </w:rPr>
        <w:t xml:space="preserve"> </w:t>
      </w:r>
      <w:r w:rsidRPr="0035530A">
        <w:rPr>
          <w:rFonts w:ascii="Verdana" w:hAnsi="Verdana" w:cs="Segoe UI"/>
          <w:i/>
          <w:sz w:val="20"/>
          <w:szCs w:val="18"/>
        </w:rPr>
        <w:t>Prvok, Šampón, Tečka a Karel</w:t>
      </w:r>
      <w:r>
        <w:rPr>
          <w:rFonts w:ascii="Verdana" w:hAnsi="Verdana" w:cs="Segoe UI"/>
          <w:sz w:val="20"/>
          <w:szCs w:val="18"/>
        </w:rPr>
        <w:t xml:space="preserve"> (Patrik Hartl) </w:t>
      </w:r>
      <w:r w:rsidRPr="0046041E">
        <w:rPr>
          <w:rFonts w:ascii="Verdana" w:hAnsi="Verdana" w:cs="Segoe UI"/>
          <w:sz w:val="20"/>
          <w:szCs w:val="18"/>
        </w:rPr>
        <w:t>|</w:t>
      </w:r>
      <w:r>
        <w:rPr>
          <w:rFonts w:ascii="Verdana" w:hAnsi="Verdana" w:cs="Segoe UI"/>
          <w:sz w:val="20"/>
          <w:szCs w:val="18"/>
        </w:rPr>
        <w:t xml:space="preserve"> </w:t>
      </w:r>
      <w:r w:rsidRPr="0035530A">
        <w:rPr>
          <w:rFonts w:ascii="Verdana" w:hAnsi="Verdana" w:cs="Segoe UI"/>
          <w:i/>
          <w:sz w:val="20"/>
          <w:szCs w:val="18"/>
        </w:rPr>
        <w:t>Jak žít a vyhnout se syndromu vyhoření</w:t>
      </w:r>
      <w:r>
        <w:rPr>
          <w:rFonts w:ascii="Verdana" w:hAnsi="Verdana" w:cs="Segoe UI"/>
          <w:sz w:val="20"/>
          <w:szCs w:val="18"/>
        </w:rPr>
        <w:t xml:space="preserve"> (</w:t>
      </w:r>
      <w:proofErr w:type="spellStart"/>
      <w:r>
        <w:rPr>
          <w:rFonts w:ascii="Verdana" w:hAnsi="Verdana" w:cs="Segoe UI"/>
          <w:sz w:val="20"/>
          <w:szCs w:val="18"/>
        </w:rPr>
        <w:t>Radkin</w:t>
      </w:r>
      <w:proofErr w:type="spellEnd"/>
      <w:r>
        <w:rPr>
          <w:rFonts w:ascii="Verdana" w:hAnsi="Verdana" w:cs="Segoe UI"/>
          <w:sz w:val="20"/>
          <w:szCs w:val="18"/>
        </w:rPr>
        <w:t xml:space="preserve"> Honzák) </w:t>
      </w:r>
      <w:r w:rsidRPr="0046041E">
        <w:rPr>
          <w:rFonts w:ascii="Verdana" w:hAnsi="Verdana" w:cs="Segoe UI"/>
          <w:sz w:val="20"/>
          <w:szCs w:val="18"/>
        </w:rPr>
        <w:t>|</w:t>
      </w:r>
      <w:r>
        <w:rPr>
          <w:rFonts w:ascii="Verdana" w:hAnsi="Verdana" w:cs="Segoe UI"/>
          <w:sz w:val="20"/>
          <w:szCs w:val="18"/>
        </w:rPr>
        <w:t xml:space="preserve"> </w:t>
      </w:r>
      <w:r w:rsidRPr="0035530A">
        <w:rPr>
          <w:rFonts w:ascii="Verdana" w:hAnsi="Verdana" w:cs="Segoe UI"/>
          <w:i/>
          <w:sz w:val="20"/>
          <w:szCs w:val="18"/>
        </w:rPr>
        <w:t>Prostor pro duši</w:t>
      </w:r>
      <w:r>
        <w:rPr>
          <w:rFonts w:ascii="Verdana" w:hAnsi="Verdana" w:cs="Segoe UI"/>
          <w:sz w:val="20"/>
          <w:szCs w:val="18"/>
        </w:rPr>
        <w:t xml:space="preserve"> (Vlastina Kounická Svátková) </w:t>
      </w:r>
      <w:r w:rsidRPr="0046041E">
        <w:rPr>
          <w:rFonts w:ascii="Verdana" w:hAnsi="Verdana" w:cs="Segoe UI"/>
          <w:sz w:val="20"/>
          <w:szCs w:val="18"/>
        </w:rPr>
        <w:t>|</w:t>
      </w:r>
      <w:r>
        <w:rPr>
          <w:rFonts w:ascii="Verdana" w:hAnsi="Verdana" w:cs="Segoe UI"/>
          <w:sz w:val="20"/>
          <w:szCs w:val="18"/>
        </w:rPr>
        <w:t xml:space="preserve"> </w:t>
      </w:r>
      <w:r w:rsidRPr="0035530A">
        <w:rPr>
          <w:rFonts w:ascii="Verdana" w:hAnsi="Verdana" w:cs="Segoe UI"/>
          <w:i/>
          <w:sz w:val="20"/>
          <w:szCs w:val="18"/>
        </w:rPr>
        <w:t>Deník tvrdohlavého režiséra</w:t>
      </w:r>
      <w:r>
        <w:rPr>
          <w:rFonts w:ascii="Verdana" w:hAnsi="Verdana" w:cs="Segoe UI"/>
          <w:sz w:val="20"/>
          <w:szCs w:val="18"/>
        </w:rPr>
        <w:t xml:space="preserve"> (Václav </w:t>
      </w:r>
      <w:proofErr w:type="spellStart"/>
      <w:r>
        <w:rPr>
          <w:rFonts w:ascii="Verdana" w:hAnsi="Verdana" w:cs="Segoe UI"/>
          <w:sz w:val="20"/>
          <w:szCs w:val="18"/>
        </w:rPr>
        <w:t>Marhoul</w:t>
      </w:r>
      <w:proofErr w:type="spellEnd"/>
      <w:r>
        <w:rPr>
          <w:rFonts w:ascii="Verdana" w:hAnsi="Verdana" w:cs="Segoe UI"/>
          <w:sz w:val="20"/>
          <w:szCs w:val="18"/>
        </w:rPr>
        <w:t xml:space="preserve">) </w:t>
      </w:r>
      <w:r w:rsidRPr="0046041E">
        <w:rPr>
          <w:rFonts w:ascii="Verdana" w:hAnsi="Verdana" w:cs="Segoe UI"/>
          <w:sz w:val="20"/>
          <w:szCs w:val="18"/>
        </w:rPr>
        <w:t>|</w:t>
      </w:r>
      <w:r>
        <w:rPr>
          <w:rFonts w:ascii="Verdana" w:hAnsi="Verdana" w:cs="Segoe UI"/>
          <w:sz w:val="20"/>
          <w:szCs w:val="18"/>
        </w:rPr>
        <w:t xml:space="preserve"> </w:t>
      </w:r>
      <w:r w:rsidRPr="0035530A">
        <w:rPr>
          <w:rFonts w:ascii="Verdana" w:hAnsi="Verdana" w:cs="Segoe UI"/>
          <w:i/>
          <w:sz w:val="20"/>
          <w:szCs w:val="18"/>
        </w:rPr>
        <w:t>Moderní česká cukrařina</w:t>
      </w:r>
      <w:r>
        <w:rPr>
          <w:rFonts w:ascii="Verdana" w:hAnsi="Verdana" w:cs="Segoe UI"/>
          <w:sz w:val="20"/>
          <w:szCs w:val="18"/>
        </w:rPr>
        <w:t xml:space="preserve"> (Josef Maršálek) </w:t>
      </w:r>
      <w:r w:rsidRPr="0046041E">
        <w:rPr>
          <w:rFonts w:ascii="Verdana" w:hAnsi="Verdana" w:cs="Segoe UI"/>
          <w:sz w:val="20"/>
          <w:szCs w:val="18"/>
        </w:rPr>
        <w:t>|</w:t>
      </w:r>
      <w:r>
        <w:rPr>
          <w:rFonts w:ascii="Verdana" w:hAnsi="Verdana" w:cs="Segoe UI"/>
          <w:sz w:val="20"/>
          <w:szCs w:val="18"/>
        </w:rPr>
        <w:t xml:space="preserve"> </w:t>
      </w:r>
      <w:r w:rsidRPr="0035530A">
        <w:rPr>
          <w:rFonts w:ascii="Verdana" w:hAnsi="Verdana" w:cs="Segoe UI"/>
          <w:i/>
          <w:sz w:val="20"/>
          <w:szCs w:val="18"/>
        </w:rPr>
        <w:t>Glosy</w:t>
      </w:r>
      <w:r>
        <w:rPr>
          <w:rFonts w:ascii="Verdana" w:hAnsi="Verdana" w:cs="Segoe UI"/>
          <w:sz w:val="20"/>
          <w:szCs w:val="18"/>
        </w:rPr>
        <w:t xml:space="preserve"> (Pavel Maurer) </w:t>
      </w:r>
      <w:r w:rsidRPr="0046041E">
        <w:rPr>
          <w:rFonts w:ascii="Verdana" w:hAnsi="Verdana" w:cs="Segoe UI"/>
          <w:sz w:val="20"/>
          <w:szCs w:val="18"/>
        </w:rPr>
        <w:t>|</w:t>
      </w:r>
      <w:r>
        <w:rPr>
          <w:rFonts w:ascii="Verdana" w:hAnsi="Verdana" w:cs="Segoe UI"/>
          <w:sz w:val="20"/>
          <w:szCs w:val="18"/>
        </w:rPr>
        <w:t xml:space="preserve"> </w:t>
      </w:r>
      <w:r w:rsidRPr="0035530A">
        <w:rPr>
          <w:rFonts w:ascii="Verdana" w:hAnsi="Verdana" w:cs="Segoe UI"/>
          <w:i/>
          <w:sz w:val="20"/>
          <w:szCs w:val="18"/>
        </w:rPr>
        <w:t>Hana</w:t>
      </w:r>
      <w:r>
        <w:rPr>
          <w:rFonts w:ascii="Verdana" w:hAnsi="Verdana" w:cs="Segoe UI"/>
          <w:sz w:val="20"/>
          <w:szCs w:val="18"/>
        </w:rPr>
        <w:t xml:space="preserve"> (Alena </w:t>
      </w:r>
      <w:proofErr w:type="spellStart"/>
      <w:r>
        <w:rPr>
          <w:rFonts w:ascii="Verdana" w:hAnsi="Verdana" w:cs="Segoe UI"/>
          <w:sz w:val="20"/>
          <w:szCs w:val="18"/>
        </w:rPr>
        <w:t>Mornštajnová</w:t>
      </w:r>
      <w:proofErr w:type="spellEnd"/>
      <w:r>
        <w:rPr>
          <w:rFonts w:ascii="Verdana" w:hAnsi="Verdana" w:cs="Segoe UI"/>
          <w:sz w:val="20"/>
          <w:szCs w:val="18"/>
        </w:rPr>
        <w:t xml:space="preserve">) </w:t>
      </w:r>
      <w:r w:rsidRPr="0046041E">
        <w:rPr>
          <w:rFonts w:ascii="Verdana" w:hAnsi="Verdana" w:cs="Segoe UI"/>
          <w:sz w:val="20"/>
          <w:szCs w:val="18"/>
        </w:rPr>
        <w:t>|</w:t>
      </w:r>
      <w:r>
        <w:rPr>
          <w:rFonts w:ascii="Verdana" w:hAnsi="Verdana" w:cs="Segoe UI"/>
          <w:sz w:val="20"/>
          <w:szCs w:val="18"/>
        </w:rPr>
        <w:t xml:space="preserve"> </w:t>
      </w:r>
      <w:r w:rsidRPr="0035530A">
        <w:rPr>
          <w:rFonts w:ascii="Verdana" w:hAnsi="Verdana" w:cs="Segoe UI"/>
          <w:i/>
          <w:sz w:val="20"/>
          <w:szCs w:val="18"/>
        </w:rPr>
        <w:t>Pozitivní leader</w:t>
      </w:r>
      <w:r>
        <w:rPr>
          <w:rFonts w:ascii="Verdana" w:hAnsi="Verdana" w:cs="Segoe UI"/>
          <w:sz w:val="20"/>
          <w:szCs w:val="18"/>
        </w:rPr>
        <w:t xml:space="preserve"> (Jan </w:t>
      </w:r>
      <w:proofErr w:type="spellStart"/>
      <w:r>
        <w:rPr>
          <w:rFonts w:ascii="Verdana" w:hAnsi="Verdana" w:cs="Segoe UI"/>
          <w:sz w:val="20"/>
          <w:szCs w:val="18"/>
        </w:rPr>
        <w:t>Mühlfeit</w:t>
      </w:r>
      <w:proofErr w:type="spellEnd"/>
      <w:r>
        <w:rPr>
          <w:rFonts w:ascii="Verdana" w:hAnsi="Verdana" w:cs="Segoe UI"/>
          <w:sz w:val="20"/>
          <w:szCs w:val="18"/>
        </w:rPr>
        <w:t xml:space="preserve">) </w:t>
      </w:r>
      <w:r w:rsidRPr="0046041E">
        <w:rPr>
          <w:rFonts w:ascii="Verdana" w:hAnsi="Verdana" w:cs="Segoe UI"/>
          <w:sz w:val="20"/>
          <w:szCs w:val="18"/>
        </w:rPr>
        <w:t>|</w:t>
      </w:r>
      <w:r>
        <w:rPr>
          <w:rFonts w:ascii="Verdana" w:hAnsi="Verdana" w:cs="Segoe UI"/>
          <w:sz w:val="20"/>
          <w:szCs w:val="18"/>
        </w:rPr>
        <w:t xml:space="preserve"> </w:t>
      </w:r>
      <w:r w:rsidRPr="0035530A">
        <w:rPr>
          <w:rFonts w:ascii="Verdana" w:hAnsi="Verdana" w:cs="Segoe UI"/>
          <w:i/>
          <w:sz w:val="20"/>
          <w:szCs w:val="18"/>
        </w:rPr>
        <w:t>Iluze</w:t>
      </w:r>
      <w:r>
        <w:rPr>
          <w:rFonts w:ascii="Verdana" w:hAnsi="Verdana" w:cs="Segoe UI"/>
          <w:sz w:val="20"/>
          <w:szCs w:val="18"/>
        </w:rPr>
        <w:t xml:space="preserve"> (Barbara Nesvadbová) </w:t>
      </w:r>
      <w:r w:rsidRPr="0046041E">
        <w:rPr>
          <w:rFonts w:ascii="Verdana" w:hAnsi="Verdana" w:cs="Segoe UI"/>
          <w:sz w:val="20"/>
          <w:szCs w:val="18"/>
        </w:rPr>
        <w:t>|</w:t>
      </w:r>
      <w:r>
        <w:rPr>
          <w:rFonts w:ascii="Verdana" w:hAnsi="Verdana" w:cs="Segoe UI"/>
          <w:sz w:val="20"/>
          <w:szCs w:val="18"/>
        </w:rPr>
        <w:t xml:space="preserve"> </w:t>
      </w:r>
      <w:r w:rsidRPr="0035530A">
        <w:rPr>
          <w:rFonts w:ascii="Verdana" w:hAnsi="Verdana" w:cs="Segoe UI"/>
          <w:i/>
          <w:sz w:val="20"/>
          <w:szCs w:val="18"/>
        </w:rPr>
        <w:t xml:space="preserve">Ekonomie dobra a </w:t>
      </w:r>
      <w:r>
        <w:rPr>
          <w:rFonts w:ascii="Verdana" w:hAnsi="Verdana" w:cs="Segoe UI"/>
          <w:i/>
          <w:sz w:val="20"/>
          <w:szCs w:val="18"/>
        </w:rPr>
        <w:t xml:space="preserve">zla </w:t>
      </w:r>
      <w:r>
        <w:rPr>
          <w:rFonts w:ascii="Verdana" w:hAnsi="Verdana" w:cs="Segoe UI"/>
          <w:sz w:val="20"/>
          <w:szCs w:val="18"/>
        </w:rPr>
        <w:t xml:space="preserve">(Tomáš Sedláček) </w:t>
      </w:r>
      <w:r w:rsidRPr="0046041E">
        <w:rPr>
          <w:rFonts w:ascii="Verdana" w:hAnsi="Verdana" w:cs="Segoe UI"/>
          <w:sz w:val="20"/>
          <w:szCs w:val="18"/>
        </w:rPr>
        <w:t>|</w:t>
      </w:r>
      <w:r>
        <w:rPr>
          <w:rFonts w:ascii="Verdana" w:hAnsi="Verdana" w:cs="Segoe UI"/>
          <w:sz w:val="20"/>
          <w:szCs w:val="18"/>
        </w:rPr>
        <w:t xml:space="preserve"> </w:t>
      </w:r>
      <w:r w:rsidRPr="0035530A">
        <w:rPr>
          <w:rFonts w:ascii="Verdana" w:hAnsi="Verdana" w:cs="Segoe UI"/>
          <w:i/>
          <w:sz w:val="20"/>
          <w:szCs w:val="18"/>
        </w:rPr>
        <w:t>Opuštěná společnost</w:t>
      </w:r>
      <w:r>
        <w:rPr>
          <w:rFonts w:ascii="Verdana" w:hAnsi="Verdana" w:cs="Segoe UI"/>
          <w:sz w:val="20"/>
          <w:szCs w:val="18"/>
        </w:rPr>
        <w:t xml:space="preserve"> (Erik </w:t>
      </w:r>
      <w:proofErr w:type="spellStart"/>
      <w:r>
        <w:rPr>
          <w:rFonts w:ascii="Verdana" w:hAnsi="Verdana" w:cs="Segoe UI"/>
          <w:sz w:val="20"/>
          <w:szCs w:val="18"/>
        </w:rPr>
        <w:t>Tabery</w:t>
      </w:r>
      <w:proofErr w:type="spellEnd"/>
      <w:r>
        <w:rPr>
          <w:rFonts w:ascii="Verdana" w:hAnsi="Verdana" w:cs="Segoe UI"/>
          <w:sz w:val="20"/>
          <w:szCs w:val="18"/>
        </w:rPr>
        <w:t xml:space="preserve">) </w:t>
      </w:r>
      <w:r w:rsidRPr="0035530A">
        <w:rPr>
          <w:rFonts w:ascii="Verdana" w:hAnsi="Verdana" w:cs="Segoe UI"/>
          <w:i/>
          <w:sz w:val="20"/>
          <w:szCs w:val="18"/>
        </w:rPr>
        <w:t>| Švédské stoly aneb Jací jsme</w:t>
      </w:r>
      <w:r>
        <w:rPr>
          <w:rFonts w:ascii="Verdana" w:hAnsi="Verdana" w:cs="Segoe UI"/>
          <w:sz w:val="20"/>
          <w:szCs w:val="18"/>
        </w:rPr>
        <w:t xml:space="preserve"> (Michal </w:t>
      </w:r>
      <w:proofErr w:type="spellStart"/>
      <w:r>
        <w:rPr>
          <w:rFonts w:ascii="Verdana" w:hAnsi="Verdana" w:cs="Segoe UI"/>
          <w:sz w:val="20"/>
          <w:szCs w:val="18"/>
        </w:rPr>
        <w:t>Viewegh</w:t>
      </w:r>
      <w:proofErr w:type="spellEnd"/>
      <w:r>
        <w:rPr>
          <w:rFonts w:ascii="Verdana" w:hAnsi="Verdana" w:cs="Segoe UI"/>
          <w:sz w:val="20"/>
          <w:szCs w:val="18"/>
        </w:rPr>
        <w:t xml:space="preserve">) </w:t>
      </w:r>
      <w:r w:rsidRPr="0046041E">
        <w:rPr>
          <w:rFonts w:ascii="Verdana" w:hAnsi="Verdana" w:cs="Segoe UI"/>
          <w:sz w:val="20"/>
          <w:szCs w:val="18"/>
        </w:rPr>
        <w:t>|</w:t>
      </w:r>
      <w:r>
        <w:rPr>
          <w:rFonts w:ascii="Verdana" w:hAnsi="Verdana" w:cs="Segoe UI"/>
          <w:sz w:val="20"/>
          <w:szCs w:val="18"/>
        </w:rPr>
        <w:t xml:space="preserve"> </w:t>
      </w:r>
      <w:r w:rsidRPr="0035530A">
        <w:rPr>
          <w:rFonts w:ascii="Verdana" w:hAnsi="Verdana" w:cs="Segoe UI"/>
          <w:i/>
          <w:sz w:val="20"/>
          <w:szCs w:val="18"/>
        </w:rPr>
        <w:t>Praskliny</w:t>
      </w:r>
      <w:r>
        <w:rPr>
          <w:rFonts w:ascii="Verdana" w:hAnsi="Verdana" w:cs="Segoe UI"/>
          <w:sz w:val="20"/>
          <w:szCs w:val="18"/>
        </w:rPr>
        <w:t xml:space="preserve"> (Klára Vlasáková) </w:t>
      </w:r>
      <w:r w:rsidRPr="0046041E">
        <w:rPr>
          <w:rFonts w:ascii="Verdana" w:hAnsi="Verdana" w:cs="Segoe UI"/>
          <w:sz w:val="20"/>
          <w:szCs w:val="18"/>
        </w:rPr>
        <w:t>|</w:t>
      </w:r>
      <w:r>
        <w:rPr>
          <w:rFonts w:ascii="Verdana" w:hAnsi="Verdana" w:cs="Segoe UI"/>
          <w:sz w:val="20"/>
          <w:szCs w:val="18"/>
        </w:rPr>
        <w:t xml:space="preserve"> </w:t>
      </w:r>
      <w:r w:rsidRPr="0035530A">
        <w:rPr>
          <w:rFonts w:ascii="Verdana" w:hAnsi="Verdana" w:cs="Segoe UI"/>
          <w:i/>
          <w:sz w:val="20"/>
          <w:szCs w:val="18"/>
        </w:rPr>
        <w:t>Žij teď</w:t>
      </w:r>
      <w:r>
        <w:rPr>
          <w:rFonts w:ascii="Verdana" w:hAnsi="Verdana" w:cs="Segoe UI"/>
          <w:sz w:val="20"/>
          <w:szCs w:val="18"/>
        </w:rPr>
        <w:t xml:space="preserve"> (Karel Voříšek) </w:t>
      </w:r>
      <w:r w:rsidRPr="0046041E">
        <w:rPr>
          <w:rFonts w:ascii="Verdana" w:hAnsi="Verdana" w:cs="Segoe UI"/>
          <w:sz w:val="20"/>
          <w:szCs w:val="18"/>
        </w:rPr>
        <w:t>|</w:t>
      </w:r>
      <w:r>
        <w:rPr>
          <w:rFonts w:ascii="Verdana" w:hAnsi="Verdana" w:cs="Segoe UI"/>
          <w:sz w:val="20"/>
          <w:szCs w:val="18"/>
        </w:rPr>
        <w:t xml:space="preserve"> </w:t>
      </w:r>
      <w:r w:rsidRPr="0035530A">
        <w:rPr>
          <w:rFonts w:ascii="Verdana" w:hAnsi="Verdana" w:cs="Segoe UI"/>
          <w:i/>
          <w:sz w:val="20"/>
          <w:szCs w:val="18"/>
        </w:rPr>
        <w:t xml:space="preserve">Nůše plná pohádek poskládaných do řádek </w:t>
      </w:r>
      <w:r>
        <w:rPr>
          <w:rFonts w:ascii="Verdana" w:hAnsi="Verdana" w:cs="Segoe UI"/>
          <w:sz w:val="20"/>
          <w:szCs w:val="18"/>
        </w:rPr>
        <w:t xml:space="preserve">(Jiří Žáček) </w:t>
      </w:r>
      <w:r w:rsidRPr="0046041E">
        <w:rPr>
          <w:rFonts w:ascii="Verdana" w:hAnsi="Verdana" w:cs="Segoe UI"/>
          <w:sz w:val="20"/>
          <w:szCs w:val="18"/>
        </w:rPr>
        <w:t>|</w:t>
      </w:r>
      <w:r>
        <w:rPr>
          <w:rFonts w:ascii="Verdana" w:hAnsi="Verdana" w:cs="Segoe UI"/>
          <w:sz w:val="20"/>
          <w:szCs w:val="18"/>
        </w:rPr>
        <w:t xml:space="preserve"> </w:t>
      </w:r>
      <w:r w:rsidRPr="0035530A">
        <w:rPr>
          <w:rFonts w:ascii="Verdana" w:hAnsi="Verdana" w:cs="Segoe UI"/>
          <w:i/>
          <w:sz w:val="20"/>
          <w:szCs w:val="18"/>
        </w:rPr>
        <w:t>Dějiny vlasů</w:t>
      </w:r>
      <w:r>
        <w:rPr>
          <w:rFonts w:ascii="Verdana" w:hAnsi="Verdana" w:cs="Segoe UI"/>
          <w:sz w:val="20"/>
          <w:szCs w:val="18"/>
        </w:rPr>
        <w:t xml:space="preserve"> (Martin Rychlík)</w:t>
      </w:r>
    </w:p>
    <w:p w:rsidR="00105730" w:rsidRDefault="00105730" w:rsidP="00105730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:rsidR="00716AB0" w:rsidRDefault="00105730" w:rsidP="008F300A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105730">
        <w:rPr>
          <w:rFonts w:ascii="Verdana" w:hAnsi="Verdana" w:cs="Segoe UI"/>
          <w:sz w:val="20"/>
          <w:szCs w:val="18"/>
        </w:rPr>
        <w:t>Výtěžek aukce podp</w:t>
      </w:r>
      <w:r>
        <w:rPr>
          <w:rFonts w:ascii="Verdana" w:hAnsi="Verdana" w:cs="Segoe UI"/>
          <w:sz w:val="20"/>
          <w:szCs w:val="18"/>
        </w:rPr>
        <w:t xml:space="preserve">oří vzdělávací programy </w:t>
      </w:r>
      <w:r w:rsidR="00263E36">
        <w:rPr>
          <w:rFonts w:ascii="Verdana" w:hAnsi="Verdana" w:cs="Segoe UI"/>
          <w:sz w:val="20"/>
          <w:szCs w:val="18"/>
        </w:rPr>
        <w:t>UNICEF</w:t>
      </w:r>
      <w:r>
        <w:rPr>
          <w:rFonts w:ascii="Verdana" w:hAnsi="Verdana" w:cs="Segoe UI"/>
          <w:sz w:val="20"/>
          <w:szCs w:val="18"/>
        </w:rPr>
        <w:t>.</w:t>
      </w:r>
      <w:r w:rsidR="00FA5CD6">
        <w:rPr>
          <w:rFonts w:ascii="Verdana" w:hAnsi="Verdana" w:cs="Segoe UI"/>
          <w:sz w:val="20"/>
          <w:szCs w:val="18"/>
        </w:rPr>
        <w:t xml:space="preserve"> </w:t>
      </w:r>
      <w:r>
        <w:rPr>
          <w:rFonts w:ascii="Verdana" w:hAnsi="Verdana" w:cs="Segoe UI"/>
          <w:sz w:val="20"/>
          <w:szCs w:val="18"/>
        </w:rPr>
        <w:t>Kvůli pandemii COVID-19 nemůže už skoro rok chodit do školy</w:t>
      </w:r>
      <w:r w:rsidR="00263E36">
        <w:rPr>
          <w:rFonts w:ascii="Verdana" w:hAnsi="Verdana" w:cs="Segoe UI"/>
          <w:sz w:val="20"/>
          <w:szCs w:val="18"/>
        </w:rPr>
        <w:t xml:space="preserve"> 168 milionů dětí</w:t>
      </w:r>
      <w:r>
        <w:rPr>
          <w:rFonts w:ascii="Verdana" w:hAnsi="Verdana" w:cs="Segoe UI"/>
          <w:sz w:val="20"/>
          <w:szCs w:val="18"/>
        </w:rPr>
        <w:t xml:space="preserve">. </w:t>
      </w:r>
      <w:r w:rsidRPr="002845D2">
        <w:rPr>
          <w:rFonts w:ascii="Verdana" w:hAnsi="Verdana" w:cs="Segoe UI"/>
          <w:sz w:val="20"/>
          <w:szCs w:val="18"/>
        </w:rPr>
        <w:t xml:space="preserve">Vyplývá to z nejnovější zprávy UNICEF </w:t>
      </w:r>
      <w:hyperlink r:id="rId5" w:history="1">
        <w:r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 xml:space="preserve">COVID-19 and </w:t>
        </w:r>
        <w:proofErr w:type="spellStart"/>
        <w:r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>School</w:t>
        </w:r>
        <w:proofErr w:type="spellEnd"/>
        <w:r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 xml:space="preserve"> </w:t>
        </w:r>
        <w:proofErr w:type="spellStart"/>
        <w:r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>Closures</w:t>
        </w:r>
        <w:proofErr w:type="spellEnd"/>
        <w:r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 xml:space="preserve">: </w:t>
        </w:r>
        <w:proofErr w:type="spellStart"/>
        <w:r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>One</w:t>
        </w:r>
        <w:proofErr w:type="spellEnd"/>
        <w:r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 xml:space="preserve"> </w:t>
        </w:r>
        <w:proofErr w:type="spellStart"/>
        <w:r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>year</w:t>
        </w:r>
        <w:proofErr w:type="spellEnd"/>
        <w:r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 xml:space="preserve"> </w:t>
        </w:r>
        <w:proofErr w:type="spellStart"/>
        <w:r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>of</w:t>
        </w:r>
        <w:proofErr w:type="spellEnd"/>
        <w:r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 xml:space="preserve"> </w:t>
        </w:r>
        <w:proofErr w:type="spellStart"/>
        <w:r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>education</w:t>
        </w:r>
        <w:proofErr w:type="spellEnd"/>
        <w:r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 xml:space="preserve"> </w:t>
        </w:r>
        <w:proofErr w:type="spellStart"/>
        <w:r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>disruption</w:t>
        </w:r>
        <w:proofErr w:type="spellEnd"/>
      </w:hyperlink>
      <w:r>
        <w:rPr>
          <w:rFonts w:ascii="Verdana" w:hAnsi="Verdana" w:cs="Segoe UI"/>
          <w:sz w:val="20"/>
          <w:szCs w:val="18"/>
        </w:rPr>
        <w:t>. O</w:t>
      </w:r>
      <w:r w:rsidRPr="00981DF7">
        <w:rPr>
          <w:rFonts w:ascii="Verdana" w:hAnsi="Verdana" w:cs="Segoe UI"/>
          <w:sz w:val="20"/>
          <w:szCs w:val="18"/>
        </w:rPr>
        <w:t>d března 2020 do února 2021 z</w:t>
      </w:r>
      <w:r>
        <w:rPr>
          <w:rFonts w:ascii="Verdana" w:hAnsi="Verdana" w:cs="Segoe UI"/>
          <w:sz w:val="20"/>
          <w:szCs w:val="18"/>
        </w:rPr>
        <w:t>ůstaly školy z</w:t>
      </w:r>
      <w:r w:rsidRPr="00981DF7">
        <w:rPr>
          <w:rFonts w:ascii="Verdana" w:hAnsi="Verdana" w:cs="Segoe UI"/>
          <w:sz w:val="20"/>
          <w:szCs w:val="18"/>
        </w:rPr>
        <w:t xml:space="preserve"> velké části uzavřen</w:t>
      </w:r>
      <w:r>
        <w:rPr>
          <w:rFonts w:ascii="Verdana" w:hAnsi="Verdana" w:cs="Segoe UI"/>
          <w:sz w:val="20"/>
          <w:szCs w:val="18"/>
        </w:rPr>
        <w:t>y nejméně ve 14 zemích světa. Úplné nebo</w:t>
      </w:r>
      <w:r w:rsidRPr="00894127">
        <w:rPr>
          <w:rFonts w:ascii="Verdana" w:hAnsi="Verdana" w:cs="Segoe UI"/>
          <w:sz w:val="20"/>
          <w:szCs w:val="18"/>
        </w:rPr>
        <w:t xml:space="preserve"> částečné </w:t>
      </w:r>
      <w:r>
        <w:rPr>
          <w:rFonts w:ascii="Verdana" w:hAnsi="Verdana" w:cs="Segoe UI"/>
          <w:sz w:val="20"/>
          <w:szCs w:val="18"/>
        </w:rPr>
        <w:t>u</w:t>
      </w:r>
      <w:r w:rsidRPr="00894127">
        <w:rPr>
          <w:rFonts w:ascii="Verdana" w:hAnsi="Verdana" w:cs="Segoe UI"/>
          <w:sz w:val="20"/>
          <w:szCs w:val="18"/>
        </w:rPr>
        <w:t xml:space="preserve">zavření škol </w:t>
      </w:r>
      <w:r>
        <w:rPr>
          <w:rFonts w:ascii="Verdana" w:hAnsi="Verdana" w:cs="Segoe UI"/>
          <w:sz w:val="20"/>
          <w:szCs w:val="18"/>
        </w:rPr>
        <w:t>nadále narušuje výchovu a</w:t>
      </w:r>
      <w:r w:rsidRPr="00894127">
        <w:rPr>
          <w:rFonts w:ascii="Verdana" w:hAnsi="Verdana" w:cs="Segoe UI"/>
          <w:sz w:val="20"/>
          <w:szCs w:val="18"/>
        </w:rPr>
        <w:t xml:space="preserve"> vzdělávání </w:t>
      </w:r>
      <w:r>
        <w:rPr>
          <w:rFonts w:ascii="Verdana" w:hAnsi="Verdana" w:cs="Segoe UI"/>
          <w:sz w:val="20"/>
          <w:szCs w:val="18"/>
        </w:rPr>
        <w:t>v</w:t>
      </w:r>
      <w:r w:rsidRPr="00894127">
        <w:rPr>
          <w:rFonts w:ascii="Verdana" w:hAnsi="Verdana" w:cs="Segoe UI"/>
          <w:sz w:val="20"/>
          <w:szCs w:val="18"/>
        </w:rPr>
        <w:t>íce než 888 milionů dětí.</w:t>
      </w:r>
    </w:p>
    <w:p w:rsidR="00263E36" w:rsidRDefault="00263E36" w:rsidP="008F300A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:rsidR="00263E36" w:rsidRPr="00263E36" w:rsidRDefault="00263E36" w:rsidP="00263E36">
      <w:pPr>
        <w:jc w:val="both"/>
        <w:rPr>
          <w:rFonts w:ascii="Verdana" w:hAnsi="Verdana"/>
          <w:color w:val="000000" w:themeColor="text1"/>
          <w:sz w:val="20"/>
        </w:rPr>
      </w:pPr>
      <w:r w:rsidRPr="00EB4D36">
        <w:rPr>
          <w:rFonts w:ascii="Verdana" w:hAnsi="Verdana"/>
          <w:color w:val="000000" w:themeColor="text1"/>
          <w:sz w:val="20"/>
        </w:rPr>
        <w:t xml:space="preserve">V České republice byl zákaz osobní přítomnosti žáků a studentů ve školách a školských zařízeních vydán mezi prvními pandemickými opatřeními </w:t>
      </w:r>
      <w:r>
        <w:rPr>
          <w:rFonts w:ascii="Verdana" w:hAnsi="Verdana"/>
          <w:color w:val="000000" w:themeColor="text1"/>
          <w:sz w:val="20"/>
        </w:rPr>
        <w:t xml:space="preserve">již </w:t>
      </w:r>
      <w:r w:rsidRPr="00EB4D36">
        <w:rPr>
          <w:rFonts w:ascii="Verdana" w:hAnsi="Verdana"/>
          <w:color w:val="000000" w:themeColor="text1"/>
          <w:sz w:val="20"/>
        </w:rPr>
        <w:t>10. března 2020.</w:t>
      </w:r>
    </w:p>
    <w:p w:rsidR="00105730" w:rsidRDefault="00105730" w:rsidP="008F300A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:rsidR="00105730" w:rsidRDefault="00105730" w:rsidP="00105730">
      <w:pPr>
        <w:jc w:val="both"/>
        <w:rPr>
          <w:rFonts w:ascii="Verdana" w:hAnsi="Verdana"/>
          <w:color w:val="000000" w:themeColor="text1"/>
          <w:sz w:val="20"/>
        </w:rPr>
      </w:pPr>
      <w:r w:rsidRPr="00910CA2">
        <w:rPr>
          <w:rFonts w:ascii="Verdana" w:hAnsi="Verdana"/>
          <w:color w:val="000000" w:themeColor="text1"/>
          <w:sz w:val="20"/>
        </w:rPr>
        <w:t xml:space="preserve">„Škola je místem, kde děti získávají důležité životní návyky. </w:t>
      </w:r>
      <w:r>
        <w:rPr>
          <w:rFonts w:ascii="Verdana" w:hAnsi="Verdana"/>
          <w:color w:val="000000" w:themeColor="text1"/>
          <w:sz w:val="20"/>
        </w:rPr>
        <w:t>Ve škole</w:t>
      </w:r>
      <w:r w:rsidRPr="00910CA2">
        <w:rPr>
          <w:rFonts w:ascii="Verdana" w:hAnsi="Verdana"/>
          <w:color w:val="000000" w:themeColor="text1"/>
          <w:sz w:val="20"/>
        </w:rPr>
        <w:t xml:space="preserve"> se </w:t>
      </w:r>
      <w:r>
        <w:rPr>
          <w:rFonts w:ascii="Verdana" w:hAnsi="Verdana"/>
          <w:color w:val="000000" w:themeColor="text1"/>
          <w:sz w:val="20"/>
        </w:rPr>
        <w:t>děti učí</w:t>
      </w:r>
      <w:r w:rsidRPr="00910CA2">
        <w:rPr>
          <w:rFonts w:ascii="Verdana" w:hAnsi="Verdana"/>
          <w:color w:val="000000" w:themeColor="text1"/>
          <w:sz w:val="20"/>
        </w:rPr>
        <w:t xml:space="preserve"> </w:t>
      </w:r>
      <w:r>
        <w:rPr>
          <w:rFonts w:ascii="Verdana" w:hAnsi="Verdana"/>
          <w:color w:val="000000" w:themeColor="text1"/>
          <w:sz w:val="20"/>
        </w:rPr>
        <w:t xml:space="preserve">odpovědnosti </w:t>
      </w:r>
      <w:r w:rsidRPr="00910CA2">
        <w:rPr>
          <w:rFonts w:ascii="Verdana" w:hAnsi="Verdana"/>
          <w:color w:val="000000" w:themeColor="text1"/>
          <w:sz w:val="20"/>
        </w:rPr>
        <w:t xml:space="preserve">a </w:t>
      </w:r>
      <w:r>
        <w:rPr>
          <w:rFonts w:ascii="Verdana" w:hAnsi="Verdana"/>
          <w:color w:val="000000" w:themeColor="text1"/>
          <w:sz w:val="20"/>
        </w:rPr>
        <w:t xml:space="preserve">mohou zde </w:t>
      </w:r>
      <w:r w:rsidRPr="00910CA2">
        <w:rPr>
          <w:rFonts w:ascii="Verdana" w:hAnsi="Verdana"/>
          <w:color w:val="000000" w:themeColor="text1"/>
          <w:sz w:val="20"/>
        </w:rPr>
        <w:t>také hledat zázemí a oporu, pokud nastanou problémy</w:t>
      </w:r>
      <w:r>
        <w:rPr>
          <w:rFonts w:ascii="Verdana" w:hAnsi="Verdana"/>
          <w:color w:val="000000" w:themeColor="text1"/>
          <w:sz w:val="20"/>
        </w:rPr>
        <w:t xml:space="preserve"> v</w:t>
      </w:r>
      <w:r w:rsidR="00263ED2">
        <w:rPr>
          <w:rFonts w:ascii="Verdana" w:hAnsi="Verdana"/>
          <w:color w:val="000000" w:themeColor="text1"/>
          <w:sz w:val="20"/>
        </w:rPr>
        <w:t> </w:t>
      </w:r>
      <w:r w:rsidRPr="00910CA2">
        <w:rPr>
          <w:rFonts w:ascii="Verdana" w:hAnsi="Verdana"/>
          <w:color w:val="000000" w:themeColor="text1"/>
          <w:sz w:val="20"/>
        </w:rPr>
        <w:t xml:space="preserve">rodině“, </w:t>
      </w:r>
      <w:r w:rsidR="00FA5CD6">
        <w:rPr>
          <w:rFonts w:ascii="Verdana" w:hAnsi="Verdana"/>
          <w:color w:val="000000" w:themeColor="text1"/>
          <w:sz w:val="20"/>
        </w:rPr>
        <w:t>dodává</w:t>
      </w:r>
      <w:r w:rsidRPr="008F300A">
        <w:rPr>
          <w:rFonts w:ascii="Verdana" w:hAnsi="Verdana"/>
          <w:b/>
          <w:color w:val="000000" w:themeColor="text1"/>
          <w:sz w:val="20"/>
        </w:rPr>
        <w:t xml:space="preserve"> Pavla Gomba</w:t>
      </w:r>
      <w:r w:rsidRPr="00910CA2">
        <w:rPr>
          <w:rFonts w:ascii="Verdana" w:hAnsi="Verdana"/>
          <w:color w:val="000000" w:themeColor="text1"/>
          <w:sz w:val="20"/>
        </w:rPr>
        <w:t>. „Loni na jaře ve výzkumu Mladé hlasy uvedlo 8</w:t>
      </w:r>
      <w:r>
        <w:rPr>
          <w:rFonts w:ascii="Verdana" w:hAnsi="Verdana"/>
          <w:color w:val="000000" w:themeColor="text1"/>
          <w:sz w:val="20"/>
        </w:rPr>
        <w:t xml:space="preserve"> </w:t>
      </w:r>
      <w:r w:rsidRPr="00910CA2">
        <w:rPr>
          <w:rFonts w:ascii="Verdana" w:hAnsi="Verdana"/>
          <w:color w:val="000000" w:themeColor="text1"/>
          <w:sz w:val="20"/>
        </w:rPr>
        <w:t>% českých dívek a 6</w:t>
      </w:r>
      <w:r>
        <w:rPr>
          <w:rFonts w:ascii="Verdana" w:hAnsi="Verdana"/>
          <w:color w:val="000000" w:themeColor="text1"/>
          <w:sz w:val="20"/>
        </w:rPr>
        <w:t xml:space="preserve"> </w:t>
      </w:r>
      <w:r w:rsidRPr="00910CA2">
        <w:rPr>
          <w:rFonts w:ascii="Verdana" w:hAnsi="Verdana"/>
          <w:color w:val="000000" w:themeColor="text1"/>
          <w:sz w:val="20"/>
        </w:rPr>
        <w:t xml:space="preserve">% chlapců návrat do školy jako své největší životní přání. Škola chybí nejvíce dětem z malých obcí a dětem z příjmově slabších rodin. Je nutné </w:t>
      </w:r>
      <w:r>
        <w:rPr>
          <w:rFonts w:ascii="Verdana" w:hAnsi="Verdana"/>
          <w:color w:val="000000" w:themeColor="text1"/>
          <w:sz w:val="20"/>
        </w:rPr>
        <w:t>těmto dětem</w:t>
      </w:r>
      <w:r w:rsidRPr="00910CA2">
        <w:rPr>
          <w:rFonts w:ascii="Verdana" w:hAnsi="Verdana"/>
          <w:color w:val="000000" w:themeColor="text1"/>
          <w:sz w:val="20"/>
        </w:rPr>
        <w:t xml:space="preserve"> naslouchat.“ </w:t>
      </w:r>
    </w:p>
    <w:p w:rsidR="00105730" w:rsidRDefault="00105730" w:rsidP="008F300A">
      <w:pPr>
        <w:jc w:val="both"/>
        <w:textAlignment w:val="baseline"/>
        <w:rPr>
          <w:rFonts w:ascii="Verdana" w:hAnsi="Verdana"/>
          <w:color w:val="000000" w:themeColor="text1"/>
          <w:sz w:val="20"/>
        </w:rPr>
      </w:pPr>
    </w:p>
    <w:p w:rsidR="00105730" w:rsidRDefault="00716AB0" w:rsidP="00716AB0">
      <w:pPr>
        <w:jc w:val="both"/>
        <w:textAlignment w:val="baseline"/>
        <w:rPr>
          <w:rFonts w:ascii="Verdana" w:hAnsi="Verdana"/>
          <w:color w:val="000000" w:themeColor="text1"/>
          <w:sz w:val="20"/>
        </w:rPr>
      </w:pPr>
      <w:r w:rsidRPr="00935AA6">
        <w:rPr>
          <w:rFonts w:ascii="Verdana" w:hAnsi="Verdana"/>
          <w:color w:val="000000" w:themeColor="text1"/>
          <w:sz w:val="20"/>
        </w:rPr>
        <w:t>Bez pravidelné školní docházky děti nemůžou neje</w:t>
      </w:r>
      <w:r w:rsidR="0046041E">
        <w:rPr>
          <w:rFonts w:ascii="Verdana" w:hAnsi="Verdana"/>
          <w:color w:val="000000" w:themeColor="text1"/>
          <w:sz w:val="20"/>
        </w:rPr>
        <w:t>n řádně rozvíjet své znalosti a </w:t>
      </w:r>
      <w:r w:rsidRPr="00935AA6">
        <w:rPr>
          <w:rFonts w:ascii="Verdana" w:hAnsi="Verdana"/>
          <w:color w:val="000000" w:themeColor="text1"/>
          <w:sz w:val="20"/>
        </w:rPr>
        <w:t>dovednosti, ale přicház</w:t>
      </w:r>
      <w:r>
        <w:rPr>
          <w:rFonts w:ascii="Verdana" w:hAnsi="Verdana"/>
          <w:color w:val="000000" w:themeColor="text1"/>
          <w:sz w:val="20"/>
        </w:rPr>
        <w:t>ej</w:t>
      </w:r>
      <w:r w:rsidRPr="00935AA6">
        <w:rPr>
          <w:rFonts w:ascii="Verdana" w:hAnsi="Verdana"/>
          <w:color w:val="000000" w:themeColor="text1"/>
          <w:sz w:val="20"/>
        </w:rPr>
        <w:t xml:space="preserve">í také o každodenní kontakt s vrstevníky </w:t>
      </w:r>
      <w:r>
        <w:rPr>
          <w:rFonts w:ascii="Verdana" w:hAnsi="Verdana"/>
          <w:color w:val="000000" w:themeColor="text1"/>
          <w:sz w:val="20"/>
        </w:rPr>
        <w:t xml:space="preserve">a metodické vedení ze strany učitelů. </w:t>
      </w:r>
      <w:r w:rsidRPr="00935AA6">
        <w:rPr>
          <w:rFonts w:ascii="Verdana" w:hAnsi="Verdana"/>
          <w:color w:val="000000" w:themeColor="text1"/>
          <w:sz w:val="20"/>
        </w:rPr>
        <w:t>UNICEF varuje</w:t>
      </w:r>
      <w:r>
        <w:rPr>
          <w:rFonts w:ascii="Verdana" w:hAnsi="Verdana"/>
          <w:color w:val="000000" w:themeColor="text1"/>
          <w:sz w:val="20"/>
        </w:rPr>
        <w:t xml:space="preserve"> před neblahými </w:t>
      </w:r>
      <w:r w:rsidRPr="00935AA6">
        <w:rPr>
          <w:rFonts w:ascii="Verdana" w:hAnsi="Verdana"/>
          <w:color w:val="000000" w:themeColor="text1"/>
          <w:sz w:val="20"/>
        </w:rPr>
        <w:t xml:space="preserve">následky pro celé další generace, pokud </w:t>
      </w:r>
      <w:r>
        <w:rPr>
          <w:rFonts w:ascii="Verdana" w:hAnsi="Verdana"/>
          <w:color w:val="000000" w:themeColor="text1"/>
          <w:sz w:val="20"/>
        </w:rPr>
        <w:t>školy zůstanou zavřené</w:t>
      </w:r>
      <w:r w:rsidRPr="00935AA6">
        <w:rPr>
          <w:rFonts w:ascii="Verdana" w:hAnsi="Verdana"/>
          <w:color w:val="000000" w:themeColor="text1"/>
          <w:sz w:val="20"/>
        </w:rPr>
        <w:t>.</w:t>
      </w:r>
    </w:p>
    <w:p w:rsidR="001C5501" w:rsidRDefault="001C5501" w:rsidP="00716AB0">
      <w:pPr>
        <w:jc w:val="both"/>
        <w:textAlignment w:val="baseline"/>
        <w:rPr>
          <w:rFonts w:ascii="Verdana" w:hAnsi="Verdana"/>
          <w:color w:val="000000" w:themeColor="text1"/>
          <w:sz w:val="20"/>
        </w:rPr>
      </w:pPr>
    </w:p>
    <w:p w:rsidR="001C5501" w:rsidRPr="001C5501" w:rsidRDefault="001C5501" w:rsidP="001C5501">
      <w:pPr>
        <w:jc w:val="both"/>
        <w:rPr>
          <w:rFonts w:ascii="Verdana" w:hAnsi="Verdana" w:cs="Segoe UI"/>
          <w:sz w:val="20"/>
          <w:szCs w:val="18"/>
        </w:rPr>
      </w:pPr>
      <w:r>
        <w:rPr>
          <w:rFonts w:ascii="Verdana" w:hAnsi="Verdana"/>
          <w:color w:val="000000" w:themeColor="text1"/>
          <w:sz w:val="20"/>
        </w:rPr>
        <w:t xml:space="preserve">Jako apel na zpracování plánů pro znovuotevření škol </w:t>
      </w:r>
      <w:r w:rsidRPr="00BA4F3A">
        <w:rPr>
          <w:rFonts w:ascii="Verdana" w:hAnsi="Verdana"/>
          <w:color w:val="000000"/>
          <w:sz w:val="20"/>
        </w:rPr>
        <w:t>UNICEF</w:t>
      </w:r>
      <w:r>
        <w:rPr>
          <w:rFonts w:ascii="Verdana" w:hAnsi="Verdana"/>
          <w:color w:val="000000"/>
          <w:sz w:val="20"/>
        </w:rPr>
        <w:t xml:space="preserve"> </w:t>
      </w:r>
      <w:bookmarkStart w:id="0" w:name="_GoBack"/>
      <w:bookmarkEnd w:id="0"/>
      <w:r w:rsidR="00263E36">
        <w:rPr>
          <w:rFonts w:ascii="Verdana" w:hAnsi="Verdana"/>
          <w:color w:val="000000"/>
          <w:sz w:val="20"/>
        </w:rPr>
        <w:t xml:space="preserve">před sídlem OSN </w:t>
      </w:r>
      <w:r>
        <w:rPr>
          <w:rFonts w:ascii="Verdana" w:hAnsi="Verdana"/>
          <w:color w:val="000000"/>
          <w:sz w:val="20"/>
        </w:rPr>
        <w:t>v New Yorku instaloval</w:t>
      </w:r>
      <w:r w:rsidRPr="00BA4F3A">
        <w:rPr>
          <w:rFonts w:ascii="Verdana" w:hAnsi="Verdana"/>
          <w:color w:val="000000"/>
          <w:sz w:val="20"/>
        </w:rPr>
        <w:t xml:space="preserve"> „Pandemickou učebnu</w:t>
      </w:r>
      <w:r>
        <w:rPr>
          <w:rFonts w:ascii="Verdana" w:hAnsi="Verdana"/>
          <w:color w:val="000000"/>
          <w:sz w:val="20"/>
        </w:rPr>
        <w:t>“</w:t>
      </w:r>
      <w:r w:rsidRPr="00BA4F3A">
        <w:rPr>
          <w:rFonts w:ascii="Verdana" w:hAnsi="Verdana"/>
          <w:color w:val="000000"/>
          <w:sz w:val="20"/>
        </w:rPr>
        <w:t xml:space="preserve"> složenou ze 168 prázdných </w:t>
      </w:r>
      <w:r>
        <w:rPr>
          <w:rFonts w:ascii="Verdana" w:hAnsi="Verdana"/>
          <w:color w:val="000000"/>
          <w:sz w:val="20"/>
        </w:rPr>
        <w:t>lavic, z nichž každá</w:t>
      </w:r>
      <w:r w:rsidRPr="00BA4F3A">
        <w:rPr>
          <w:rFonts w:ascii="Verdana" w:hAnsi="Verdana"/>
          <w:color w:val="000000"/>
          <w:sz w:val="20"/>
        </w:rPr>
        <w:t xml:space="preserve"> představuje milion dět</w:t>
      </w:r>
      <w:r>
        <w:rPr>
          <w:rFonts w:ascii="Verdana" w:hAnsi="Verdana"/>
          <w:color w:val="000000"/>
          <w:sz w:val="20"/>
        </w:rPr>
        <w:t>í</w:t>
      </w:r>
      <w:r w:rsidRPr="00BA4F3A">
        <w:rPr>
          <w:rFonts w:ascii="Verdana" w:hAnsi="Verdana"/>
          <w:color w:val="000000"/>
          <w:sz w:val="20"/>
        </w:rPr>
        <w:t xml:space="preserve"> žijící</w:t>
      </w:r>
      <w:r>
        <w:rPr>
          <w:rFonts w:ascii="Verdana" w:hAnsi="Verdana"/>
          <w:color w:val="000000"/>
          <w:sz w:val="20"/>
        </w:rPr>
        <w:t>ch</w:t>
      </w:r>
      <w:r w:rsidRPr="00BA4F3A">
        <w:rPr>
          <w:rFonts w:ascii="Verdana" w:hAnsi="Verdana"/>
          <w:color w:val="000000"/>
          <w:sz w:val="20"/>
        </w:rPr>
        <w:t xml:space="preserve"> v zemích, kde </w:t>
      </w:r>
      <w:r>
        <w:rPr>
          <w:rFonts w:ascii="Verdana" w:hAnsi="Verdana"/>
          <w:color w:val="000000"/>
          <w:sz w:val="20"/>
        </w:rPr>
        <w:t>byly školy zavřené téměř celý rok</w:t>
      </w:r>
      <w:r w:rsidRPr="00BA4F3A">
        <w:rPr>
          <w:rFonts w:ascii="Verdana" w:hAnsi="Verdana"/>
          <w:color w:val="000000"/>
          <w:sz w:val="20"/>
        </w:rPr>
        <w:t>.</w:t>
      </w:r>
      <w:r>
        <w:rPr>
          <w:rFonts w:ascii="Verdana" w:hAnsi="Verdana"/>
          <w:color w:val="000000"/>
          <w:sz w:val="20"/>
        </w:rPr>
        <w:t xml:space="preserve"> Školní pomůcky a batohy, které byly při instalaci použity, budou věnovány dětem v krizových oblastech světa.</w:t>
      </w:r>
    </w:p>
    <w:p w:rsidR="00263E36" w:rsidRDefault="00263E36" w:rsidP="002845D2">
      <w:pPr>
        <w:textAlignment w:val="baseline"/>
        <w:rPr>
          <w:rFonts w:ascii="Verdana" w:hAnsi="Verdana" w:cs="Segoe UI"/>
          <w:sz w:val="20"/>
          <w:szCs w:val="18"/>
        </w:rPr>
      </w:pPr>
    </w:p>
    <w:p w:rsidR="00263E36" w:rsidRDefault="00263E36" w:rsidP="002845D2">
      <w:pPr>
        <w:textAlignment w:val="baseline"/>
        <w:rPr>
          <w:rFonts w:ascii="Verdana" w:hAnsi="Verdana" w:cs="Segoe UI"/>
          <w:sz w:val="20"/>
          <w:szCs w:val="18"/>
        </w:rPr>
      </w:pPr>
    </w:p>
    <w:p w:rsidR="002845D2" w:rsidRPr="001C5501" w:rsidRDefault="002845D2" w:rsidP="002845D2">
      <w:pPr>
        <w:textAlignment w:val="baseline"/>
        <w:rPr>
          <w:rFonts w:ascii="Verdana" w:hAnsi="Verdana" w:cs="Segoe UI"/>
          <w:sz w:val="18"/>
          <w:szCs w:val="18"/>
        </w:rPr>
      </w:pPr>
      <w:r w:rsidRPr="00954027">
        <w:rPr>
          <w:rFonts w:ascii="Verdana" w:hAnsi="Verdana" w:cs="Segoe UI"/>
          <w:color w:val="000000"/>
          <w:sz w:val="20"/>
        </w:rPr>
        <w:t>###</w:t>
      </w:r>
      <w:r>
        <w:rPr>
          <w:rFonts w:ascii="Verdana" w:hAnsi="Verdana" w:cs="Segoe UI"/>
          <w:color w:val="000000"/>
          <w:sz w:val="20"/>
        </w:rPr>
        <w:t>##</w:t>
      </w:r>
      <w:r w:rsidRPr="00954027">
        <w:rPr>
          <w:rFonts w:ascii="Verdana" w:hAnsi="Verdana" w:cs="Segoe UI"/>
          <w:color w:val="000000"/>
          <w:sz w:val="20"/>
        </w:rPr>
        <w:t> </w:t>
      </w:r>
    </w:p>
    <w:p w:rsidR="002845D2" w:rsidRPr="002845D2" w:rsidRDefault="002845D2" w:rsidP="008F300A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:rsidR="002845D2" w:rsidRDefault="002845D2" w:rsidP="002845D2">
      <w:pPr>
        <w:pStyle w:val="Nadpis1"/>
        <w:spacing w:before="0" w:line="276" w:lineRule="auto"/>
        <w:jc w:val="both"/>
        <w:rPr>
          <w:rFonts w:ascii="Verdana" w:hAnsi="Verdana" w:cstheme="minorHAnsi"/>
          <w:b w:val="0"/>
          <w:sz w:val="16"/>
          <w:szCs w:val="20"/>
          <w:shd w:val="clear" w:color="auto" w:fill="FFFFFF"/>
        </w:rPr>
      </w:pPr>
      <w:r w:rsidRPr="00D51CB7">
        <w:rPr>
          <w:rFonts w:ascii="Verdana" w:hAnsi="Verdana" w:cstheme="minorHAnsi"/>
          <w:sz w:val="16"/>
          <w:szCs w:val="20"/>
          <w:shd w:val="clear" w:color="auto" w:fill="FFFFFF"/>
        </w:rPr>
        <w:t>UNICEF (Dětský fond OSN)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pracuje </w:t>
      </w:r>
      <w:proofErr w:type="gramStart"/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ve 193</w:t>
      </w:r>
      <w:proofErr w:type="gramEnd"/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zemích světa, kde dětem zajišťuje zdravo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tní péči, výživu, pitnou vodu a 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hygienu, základní vzdělání pro všechny chlapce i dívky a ochranu před násilím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a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zneužíváním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.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UNICEF je jediná organizace OSN, jejíž činnost je financována výhradně z dobrovolných příspěvků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. Na programy pomoci dětem jde 88,3 % všech získaných prostředků.</w:t>
      </w:r>
    </w:p>
    <w:p w:rsidR="001C5501" w:rsidRPr="006C02A3" w:rsidRDefault="001C5501" w:rsidP="001C5501">
      <w:pPr>
        <w:rPr>
          <w:rFonts w:ascii="Verdana" w:hAnsi="Verdana"/>
          <w:sz w:val="16"/>
          <w:szCs w:val="16"/>
        </w:rPr>
      </w:pPr>
      <w:r w:rsidRPr="00DF3849">
        <w:rPr>
          <w:rFonts w:ascii="Verdana" w:hAnsi="Verdana"/>
          <w:b/>
          <w:sz w:val="16"/>
          <w:szCs w:val="16"/>
        </w:rPr>
        <w:t>Kontakt</w:t>
      </w:r>
      <w:r w:rsidRPr="000562AE">
        <w:rPr>
          <w:rFonts w:ascii="Verdana" w:hAnsi="Verdana"/>
          <w:bCs/>
          <w:sz w:val="16"/>
          <w:szCs w:val="16"/>
        </w:rPr>
        <w:t>:</w:t>
      </w:r>
      <w:r w:rsidRPr="000562AE">
        <w:rPr>
          <w:rFonts w:ascii="Verdana" w:hAnsi="Verdana"/>
          <w:bCs/>
          <w:sz w:val="16"/>
          <w:szCs w:val="16"/>
        </w:rPr>
        <w:br/>
      </w:r>
      <w:r w:rsidRPr="00DF3849">
        <w:rPr>
          <w:rFonts w:ascii="Verdana" w:hAnsi="Verdana"/>
          <w:sz w:val="16"/>
          <w:szCs w:val="16"/>
        </w:rPr>
        <w:t>Lucie Štěpánková</w:t>
      </w:r>
      <w:r w:rsidRPr="00DF3849">
        <w:rPr>
          <w:rFonts w:ascii="Verdana" w:hAnsi="Verdana"/>
          <w:sz w:val="16"/>
          <w:szCs w:val="16"/>
        </w:rPr>
        <w:br/>
      </w:r>
      <w:r w:rsidRPr="000562AE">
        <w:rPr>
          <w:rFonts w:ascii="Verdana" w:hAnsi="Verdana"/>
          <w:sz w:val="16"/>
          <w:szCs w:val="16"/>
        </w:rPr>
        <w:t>+420 724 047</w:t>
      </w:r>
      <w:r>
        <w:rPr>
          <w:rFonts w:ascii="Verdana" w:hAnsi="Verdana"/>
          <w:sz w:val="16"/>
          <w:szCs w:val="16"/>
        </w:rPr>
        <w:t> </w:t>
      </w:r>
      <w:r w:rsidRPr="000562AE">
        <w:rPr>
          <w:rFonts w:ascii="Verdana" w:hAnsi="Verdana"/>
          <w:sz w:val="16"/>
          <w:szCs w:val="16"/>
        </w:rPr>
        <w:t>520</w:t>
      </w:r>
      <w:r>
        <w:rPr>
          <w:rFonts w:ascii="Verdana" w:hAnsi="Verdana"/>
          <w:sz w:val="16"/>
          <w:szCs w:val="16"/>
        </w:rPr>
        <w:t xml:space="preserve">, </w:t>
      </w:r>
      <w:hyperlink r:id="rId6" w:history="1">
        <w:r w:rsidRPr="00AC3ACE">
          <w:rPr>
            <w:rStyle w:val="Hypertextovodkaz"/>
            <w:rFonts w:ascii="Verdana" w:hAnsi="Verdana"/>
            <w:sz w:val="16"/>
            <w:szCs w:val="16"/>
          </w:rPr>
          <w:t>lstepankova@unicef.cz</w:t>
        </w:r>
      </w:hyperlink>
      <w:r w:rsidRPr="000562AE">
        <w:rPr>
          <w:rFonts w:ascii="Verdana" w:hAnsi="Verdana"/>
          <w:sz w:val="16"/>
          <w:szCs w:val="16"/>
        </w:rPr>
        <w:t xml:space="preserve"> </w:t>
      </w:r>
    </w:p>
    <w:p w:rsidR="00DF0311" w:rsidRDefault="00DF0311" w:rsidP="007B794E">
      <w:pPr>
        <w:textAlignment w:val="baseline"/>
        <w:rPr>
          <w:rFonts w:ascii="Verdana" w:hAnsi="Verdana" w:cs="Segoe UI"/>
          <w:sz w:val="18"/>
          <w:szCs w:val="18"/>
        </w:rPr>
      </w:pPr>
    </w:p>
    <w:sectPr w:rsidR="00DF0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D4"/>
    <w:rsid w:val="00022E2F"/>
    <w:rsid w:val="000407FF"/>
    <w:rsid w:val="000B1E2B"/>
    <w:rsid w:val="000C28E7"/>
    <w:rsid w:val="000F2CDC"/>
    <w:rsid w:val="00105730"/>
    <w:rsid w:val="001B0E7A"/>
    <w:rsid w:val="001C5501"/>
    <w:rsid w:val="00234EE8"/>
    <w:rsid w:val="00263E36"/>
    <w:rsid w:val="00263ED2"/>
    <w:rsid w:val="00264A09"/>
    <w:rsid w:val="002845D2"/>
    <w:rsid w:val="002B6A6C"/>
    <w:rsid w:val="003219D6"/>
    <w:rsid w:val="0035530A"/>
    <w:rsid w:val="003E5A3D"/>
    <w:rsid w:val="0046041E"/>
    <w:rsid w:val="005B7AD9"/>
    <w:rsid w:val="006C4084"/>
    <w:rsid w:val="006C5D83"/>
    <w:rsid w:val="006D44C4"/>
    <w:rsid w:val="00716AB0"/>
    <w:rsid w:val="00752937"/>
    <w:rsid w:val="0079153F"/>
    <w:rsid w:val="007B794E"/>
    <w:rsid w:val="00804B5D"/>
    <w:rsid w:val="00894127"/>
    <w:rsid w:val="008F300A"/>
    <w:rsid w:val="00910CA2"/>
    <w:rsid w:val="0091123D"/>
    <w:rsid w:val="00935AA6"/>
    <w:rsid w:val="00944516"/>
    <w:rsid w:val="00971CE3"/>
    <w:rsid w:val="00981DF7"/>
    <w:rsid w:val="009B457F"/>
    <w:rsid w:val="00A35311"/>
    <w:rsid w:val="00A41A6F"/>
    <w:rsid w:val="00A62C0A"/>
    <w:rsid w:val="00A84912"/>
    <w:rsid w:val="00AC1898"/>
    <w:rsid w:val="00AC3268"/>
    <w:rsid w:val="00AE7F55"/>
    <w:rsid w:val="00B15B13"/>
    <w:rsid w:val="00B26DB6"/>
    <w:rsid w:val="00B70868"/>
    <w:rsid w:val="00BA4F3A"/>
    <w:rsid w:val="00C02F43"/>
    <w:rsid w:val="00C0407D"/>
    <w:rsid w:val="00C35C77"/>
    <w:rsid w:val="00D13EDB"/>
    <w:rsid w:val="00DC009A"/>
    <w:rsid w:val="00DF0311"/>
    <w:rsid w:val="00DF1F21"/>
    <w:rsid w:val="00E16722"/>
    <w:rsid w:val="00E44B9C"/>
    <w:rsid w:val="00E54FD4"/>
    <w:rsid w:val="00E72813"/>
    <w:rsid w:val="00EB4D36"/>
    <w:rsid w:val="00EC5C85"/>
    <w:rsid w:val="00F657C5"/>
    <w:rsid w:val="00FA4A0B"/>
    <w:rsid w:val="00FA5CD6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8902"/>
  <w15:chartTrackingRefBased/>
  <w15:docId w15:val="{4441BE13-6A69-4E3F-81B3-0F72563E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5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845D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19D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70868"/>
    <w:rPr>
      <w:color w:val="954F72" w:themeColor="followedHyperlink"/>
      <w:u w:val="single"/>
    </w:rPr>
  </w:style>
  <w:style w:type="character" w:customStyle="1" w:styleId="jlqj4b">
    <w:name w:val="jlqj4b"/>
    <w:basedOn w:val="Standardnpsmoodstavce"/>
    <w:rsid w:val="00DF0311"/>
  </w:style>
  <w:style w:type="character" w:customStyle="1" w:styleId="viiyi">
    <w:name w:val="viiyi"/>
    <w:basedOn w:val="Standardnpsmoodstavce"/>
    <w:rsid w:val="006C5D83"/>
  </w:style>
  <w:style w:type="character" w:customStyle="1" w:styleId="Nadpis1Char">
    <w:name w:val="Nadpis 1 Char"/>
    <w:basedOn w:val="Standardnpsmoodstavce"/>
    <w:link w:val="Nadpis1"/>
    <w:uiPriority w:val="99"/>
    <w:rsid w:val="002845D2"/>
    <w:rPr>
      <w:rFonts w:ascii="Arial" w:eastAsia="Times New Roman" w:hAnsi="Arial" w:cs="Times New Roman"/>
      <w:b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21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tepankova@unicef.cz" TargetMode="External"/><Relationship Id="rId5" Type="http://schemas.openxmlformats.org/officeDocument/2006/relationships/hyperlink" Target="https://data.unicef.org/resources/one-year-of-covid-19-and-school-closures/" TargetMode="External"/><Relationship Id="rId4" Type="http://schemas.openxmlformats.org/officeDocument/2006/relationships/hyperlink" Target="https://www.aukceunicef.cz/aktualni-aukce/aukce-knih-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661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Pojarová</dc:creator>
  <cp:keywords/>
  <dc:description/>
  <cp:lastModifiedBy>Lucie Pojarová</cp:lastModifiedBy>
  <cp:revision>10</cp:revision>
  <dcterms:created xsi:type="dcterms:W3CDTF">2021-03-03T14:00:00Z</dcterms:created>
  <dcterms:modified xsi:type="dcterms:W3CDTF">2021-03-04T08:16:00Z</dcterms:modified>
</cp:coreProperties>
</file>